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B0AC2" w14:textId="77777777" w:rsidR="004759CE" w:rsidRDefault="00E24F2C">
      <w:pPr>
        <w:pStyle w:val="Corpotesto"/>
        <w:ind w:left="6585"/>
        <w:rPr>
          <w:sz w:val="20"/>
        </w:rPr>
      </w:pPr>
      <w:r>
        <w:rPr>
          <w:noProof/>
          <w:sz w:val="20"/>
        </w:rPr>
        <w:drawing>
          <wp:inline distT="0" distB="0" distL="0" distR="0" wp14:anchorId="757B4516" wp14:editId="15164B11">
            <wp:extent cx="1783669" cy="7010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669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87A03" w14:textId="77777777" w:rsidR="004759CE" w:rsidRDefault="004759CE">
      <w:pPr>
        <w:pStyle w:val="Corpotesto"/>
        <w:spacing w:before="3"/>
        <w:rPr>
          <w:sz w:val="16"/>
        </w:rPr>
      </w:pPr>
    </w:p>
    <w:p w14:paraId="4B8D8E25" w14:textId="77777777" w:rsidR="004759CE" w:rsidRDefault="00E24F2C">
      <w:pPr>
        <w:pStyle w:val="Titolo1"/>
        <w:spacing w:before="90"/>
        <w:ind w:left="212"/>
      </w:pPr>
      <w:r>
        <w:t>Ufficio</w:t>
      </w:r>
      <w:r>
        <w:rPr>
          <w:spacing w:val="-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Affari</w:t>
      </w:r>
      <w:r>
        <w:rPr>
          <w:spacing w:val="-1"/>
        </w:rPr>
        <w:t xml:space="preserve"> </w:t>
      </w:r>
      <w:r>
        <w:t>Giuridici</w:t>
      </w:r>
    </w:p>
    <w:p w14:paraId="1092FF1B" w14:textId="77777777" w:rsidR="004759CE" w:rsidRDefault="004759CE">
      <w:pPr>
        <w:pStyle w:val="Corpotesto"/>
        <w:spacing w:before="2"/>
        <w:rPr>
          <w:b/>
          <w:sz w:val="16"/>
        </w:rPr>
      </w:pPr>
    </w:p>
    <w:p w14:paraId="7251643B" w14:textId="47CC958F" w:rsidR="004759CE" w:rsidRDefault="00C62953">
      <w:pPr>
        <w:pStyle w:val="Corpotesto"/>
        <w:spacing w:before="90"/>
        <w:ind w:left="693"/>
      </w:pPr>
      <w:r>
        <w:t>Nuoro</w:t>
      </w:r>
      <w:r w:rsidR="00E24F2C">
        <w:rPr>
          <w:spacing w:val="-1"/>
        </w:rPr>
        <w:t xml:space="preserve"> </w:t>
      </w:r>
      <w:r w:rsidR="00E24F2C">
        <w:t>1</w:t>
      </w:r>
      <w:r>
        <w:t>8</w:t>
      </w:r>
      <w:r w:rsidR="00E24F2C">
        <w:t xml:space="preserve"> giugno 2021</w:t>
      </w:r>
    </w:p>
    <w:p w14:paraId="05DEEFF1" w14:textId="0E9274A1" w:rsidR="004759CE" w:rsidRDefault="004759CE">
      <w:pPr>
        <w:pStyle w:val="Corpotesto"/>
      </w:pPr>
    </w:p>
    <w:p w14:paraId="23910AA0" w14:textId="0E515034" w:rsidR="00C62953" w:rsidRDefault="00C62953">
      <w:pPr>
        <w:pStyle w:val="Corpotesto"/>
      </w:pPr>
    </w:p>
    <w:p w14:paraId="607E9795" w14:textId="738A0DE9" w:rsidR="00C62953" w:rsidRDefault="00C62953">
      <w:pPr>
        <w:pStyle w:val="Corpotesto"/>
      </w:pPr>
    </w:p>
    <w:p w14:paraId="12449B3C" w14:textId="6D03FC60" w:rsidR="00C62953" w:rsidRDefault="00C62953">
      <w:pPr>
        <w:pStyle w:val="Corpotesto"/>
      </w:pPr>
    </w:p>
    <w:p w14:paraId="4CF5D5D3" w14:textId="0E18EFAC" w:rsidR="00C62953" w:rsidRDefault="00C62953">
      <w:pPr>
        <w:pStyle w:val="Corpotesto"/>
      </w:pPr>
    </w:p>
    <w:p w14:paraId="6DAF622A" w14:textId="77777777" w:rsidR="00C62953" w:rsidRDefault="00C62953">
      <w:pPr>
        <w:pStyle w:val="Corpotesto"/>
      </w:pPr>
    </w:p>
    <w:p w14:paraId="54A7A526" w14:textId="77777777" w:rsidR="004759CE" w:rsidRDefault="00E24F2C">
      <w:pPr>
        <w:pStyle w:val="Titolo1"/>
        <w:ind w:left="1065" w:right="211" w:hanging="853"/>
        <w:jc w:val="both"/>
      </w:pPr>
      <w:r>
        <w:rPr>
          <w:b w:val="0"/>
        </w:rPr>
        <w:t>Oggetto:</w:t>
      </w:r>
      <w:r>
        <w:rPr>
          <w:b w:val="0"/>
          <w:spacing w:val="1"/>
        </w:rPr>
        <w:t xml:space="preserve"> </w:t>
      </w:r>
      <w:r>
        <w:t>Approvato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DPCM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“certificazione</w:t>
      </w:r>
      <w:r>
        <w:rPr>
          <w:spacing w:val="1"/>
        </w:rPr>
        <w:t xml:space="preserve"> </w:t>
      </w:r>
      <w:r>
        <w:t>verde”</w:t>
      </w:r>
      <w:r>
        <w:rPr>
          <w:spacing w:val="1"/>
        </w:rPr>
        <w:t xml:space="preserve"> </w:t>
      </w:r>
      <w:r>
        <w:t>italiana.</w:t>
      </w:r>
      <w:r>
        <w:rPr>
          <w:spacing w:val="1"/>
        </w:rPr>
        <w:t xml:space="preserve"> </w:t>
      </w:r>
      <w:r>
        <w:t>Attribuite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 ai titolari delle attività per l’accesso alle quali è prescritto il possesso di</w:t>
      </w:r>
      <w:r>
        <w:rPr>
          <w:spacing w:val="1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verde</w:t>
      </w:r>
      <w:r>
        <w:rPr>
          <w:spacing w:val="-1"/>
        </w:rPr>
        <w:t xml:space="preserve"> </w:t>
      </w:r>
      <w:r>
        <w:t>Covid-19.</w:t>
      </w:r>
    </w:p>
    <w:p w14:paraId="3E779046" w14:textId="77777777" w:rsidR="004759CE" w:rsidRDefault="004759CE">
      <w:pPr>
        <w:pStyle w:val="Corpotesto"/>
        <w:rPr>
          <w:b/>
        </w:rPr>
      </w:pPr>
    </w:p>
    <w:p w14:paraId="0BE6B5BC" w14:textId="77777777" w:rsidR="004759CE" w:rsidRDefault="00E24F2C">
      <w:pPr>
        <w:pStyle w:val="Corpotesto"/>
        <w:ind w:left="212" w:right="212" w:firstLine="240"/>
        <w:jc w:val="both"/>
      </w:pPr>
      <w:r>
        <w:t>Il Presidente del Consiglio ha firmato oggi il DPCM di cui all’art. 9 della legge di conversione</w:t>
      </w:r>
      <w:r>
        <w:rPr>
          <w:spacing w:val="1"/>
        </w:rPr>
        <w:t xml:space="preserve"> </w:t>
      </w:r>
      <w:r>
        <w:t>(ancora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pubblicare)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“decreto</w:t>
      </w:r>
      <w:r>
        <w:rPr>
          <w:spacing w:val="-1"/>
        </w:rPr>
        <w:t xml:space="preserve"> </w:t>
      </w:r>
      <w:r>
        <w:t>riaperture”,</w:t>
      </w:r>
      <w:r>
        <w:rPr>
          <w:spacing w:val="2"/>
        </w:rPr>
        <w:t xml:space="preserve"> </w:t>
      </w:r>
      <w:r>
        <w:t>DL n.</w:t>
      </w:r>
      <w:r>
        <w:rPr>
          <w:spacing w:val="-1"/>
        </w:rPr>
        <w:t xml:space="preserve"> </w:t>
      </w:r>
      <w:r>
        <w:t>52/2021, approvata</w:t>
      </w:r>
      <w:r>
        <w:rPr>
          <w:spacing w:val="-2"/>
        </w:rPr>
        <w:t xml:space="preserve"> </w:t>
      </w:r>
      <w:r>
        <w:t>ieri in via</w:t>
      </w:r>
      <w:r>
        <w:rPr>
          <w:spacing w:val="-2"/>
        </w:rPr>
        <w:t xml:space="preserve"> </w:t>
      </w:r>
      <w:r>
        <w:t>definitiva.</w:t>
      </w:r>
    </w:p>
    <w:p w14:paraId="2CD69AC8" w14:textId="77777777" w:rsidR="004759CE" w:rsidRDefault="004759CE">
      <w:pPr>
        <w:pStyle w:val="Corpotesto"/>
      </w:pPr>
    </w:p>
    <w:p w14:paraId="3FFCA7F3" w14:textId="77777777" w:rsidR="004759CE" w:rsidRDefault="00E24F2C">
      <w:pPr>
        <w:ind w:left="212" w:right="212" w:firstLine="240"/>
        <w:jc w:val="both"/>
        <w:rPr>
          <w:sz w:val="24"/>
        </w:rPr>
      </w:pPr>
      <w:r>
        <w:rPr>
          <w:sz w:val="24"/>
        </w:rPr>
        <w:t xml:space="preserve">Il Decreto definisce le </w:t>
      </w:r>
      <w:r>
        <w:rPr>
          <w:b/>
          <w:sz w:val="24"/>
        </w:rPr>
        <w:t xml:space="preserve">modalità di rilascio delle Certificazioni verdi digitali COVID-19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faciliteranno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eventi</w:t>
      </w:r>
      <w:r>
        <w:rPr>
          <w:spacing w:val="1"/>
          <w:sz w:val="24"/>
        </w:rPr>
        <w:t xml:space="preserve"> </w:t>
      </w:r>
      <w:r>
        <w:rPr>
          <w:sz w:val="24"/>
        </w:rPr>
        <w:t>pubblici,</w:t>
      </w:r>
      <w:r>
        <w:rPr>
          <w:spacing w:val="1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alle strutture sanitarie assistenziali</w:t>
      </w:r>
      <w:r>
        <w:rPr>
          <w:spacing w:val="1"/>
          <w:sz w:val="24"/>
        </w:rPr>
        <w:t xml:space="preserve"> </w:t>
      </w:r>
      <w:r>
        <w:rPr>
          <w:sz w:val="24"/>
        </w:rPr>
        <w:t>(RSA)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gli spostamenti sul territorio nazionale.</w:t>
      </w:r>
    </w:p>
    <w:p w14:paraId="5AC3DF15" w14:textId="77777777" w:rsidR="004759CE" w:rsidRDefault="004759CE">
      <w:pPr>
        <w:pStyle w:val="Corpotesto"/>
      </w:pPr>
    </w:p>
    <w:p w14:paraId="2751FF3F" w14:textId="77777777" w:rsidR="004759CE" w:rsidRDefault="00E24F2C">
      <w:pPr>
        <w:pStyle w:val="Titolo1"/>
        <w:ind w:left="212" w:right="210" w:firstLine="240"/>
        <w:jc w:val="both"/>
        <w:rPr>
          <w:b w:val="0"/>
        </w:rPr>
      </w:pPr>
      <w:r>
        <w:t xml:space="preserve">In particolare, come previsto dal </w:t>
      </w:r>
      <w:r>
        <w:t>menzionato art. 9, il certificato verde, o “green pass”, è</w:t>
      </w:r>
      <w:r>
        <w:rPr>
          <w:spacing w:val="1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seguenti situazioni,</w:t>
      </w:r>
      <w:r>
        <w:rPr>
          <w:spacing w:val="-1"/>
        </w:rPr>
        <w:t xml:space="preserve"> </w:t>
      </w:r>
      <w:r>
        <w:t>descritte</w:t>
      </w:r>
      <w:r>
        <w:rPr>
          <w:spacing w:val="-2"/>
        </w:rPr>
        <w:t xml:space="preserve"> </w:t>
      </w:r>
      <w:r>
        <w:t xml:space="preserve">dalla </w:t>
      </w:r>
      <w:proofErr w:type="gramStart"/>
      <w:r>
        <w:t>predetta</w:t>
      </w:r>
      <w:proofErr w:type="gramEnd"/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non ancora</w:t>
      </w:r>
      <w:r>
        <w:rPr>
          <w:spacing w:val="-1"/>
        </w:rPr>
        <w:t xml:space="preserve"> </w:t>
      </w:r>
      <w:r>
        <w:t>pubblicata</w:t>
      </w:r>
      <w:r>
        <w:rPr>
          <w:b w:val="0"/>
        </w:rPr>
        <w:t>:</w:t>
      </w:r>
    </w:p>
    <w:p w14:paraId="0FB9ECD4" w14:textId="77777777" w:rsidR="004759CE" w:rsidRDefault="004759CE">
      <w:pPr>
        <w:pStyle w:val="Corpotesto"/>
      </w:pPr>
    </w:p>
    <w:p w14:paraId="6ABF4BCB" w14:textId="77777777" w:rsidR="004759CE" w:rsidRDefault="00E24F2C">
      <w:pPr>
        <w:pStyle w:val="Paragrafoelenco"/>
        <w:numPr>
          <w:ilvl w:val="0"/>
          <w:numId w:val="5"/>
        </w:numPr>
        <w:tabs>
          <w:tab w:val="left" w:pos="497"/>
        </w:tabs>
        <w:ind w:hanging="362"/>
        <w:jc w:val="left"/>
        <w:rPr>
          <w:b/>
          <w:sz w:val="24"/>
        </w:rPr>
      </w:pPr>
      <w:r>
        <w:rPr>
          <w:b/>
          <w:sz w:val="24"/>
        </w:rPr>
        <w:t>SPOSTAMENTI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ZONA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ARANCIONE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ROSSA.</w:t>
      </w:r>
    </w:p>
    <w:p w14:paraId="47CB8F3A" w14:textId="77777777" w:rsidR="004759CE" w:rsidRDefault="00E24F2C">
      <w:pPr>
        <w:spacing w:before="183"/>
        <w:ind w:left="496" w:right="214"/>
        <w:jc w:val="both"/>
        <w:rPr>
          <w:sz w:val="24"/>
        </w:rPr>
      </w:pPr>
      <w:r>
        <w:rPr>
          <w:b/>
          <w:sz w:val="24"/>
        </w:rPr>
        <w:t>Art. 2,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comma 1</w:t>
      </w:r>
      <w:r>
        <w:rPr>
          <w:sz w:val="24"/>
        </w:rPr>
        <w:t xml:space="preserve">. </w:t>
      </w:r>
      <w:r>
        <w:rPr>
          <w:b/>
          <w:color w:val="FF0000"/>
          <w:sz w:val="24"/>
        </w:rPr>
        <w:t>Gli spostamenti in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entrata e in uscita dai territori collocati in zona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arancione o rossa sono consentiti</w:t>
      </w:r>
      <w:r>
        <w:rPr>
          <w:sz w:val="24"/>
        </w:rPr>
        <w:t>, oltre che per comprovate esigenze lavorative o per situazioni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necessità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motivi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salute,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rientro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1"/>
          <w:sz w:val="24"/>
        </w:rPr>
        <w:t xml:space="preserve"> </w:t>
      </w:r>
      <w:r>
        <w:rPr>
          <w:sz w:val="24"/>
        </w:rPr>
        <w:t>residenza,</w:t>
      </w:r>
      <w:r>
        <w:rPr>
          <w:spacing w:val="1"/>
          <w:sz w:val="24"/>
        </w:rPr>
        <w:t xml:space="preserve"> </w:t>
      </w:r>
      <w:r>
        <w:rPr>
          <w:sz w:val="24"/>
        </w:rPr>
        <w:t>domicilio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abitazione,</w:t>
      </w:r>
      <w:r>
        <w:rPr>
          <w:spacing w:val="-2"/>
          <w:sz w:val="24"/>
        </w:rPr>
        <w:t xml:space="preserve"> </w:t>
      </w:r>
      <w:r>
        <w:rPr>
          <w:b/>
          <w:color w:val="FF0000"/>
          <w:sz w:val="24"/>
        </w:rPr>
        <w:t>anc</w:t>
      </w:r>
      <w:r>
        <w:rPr>
          <w:b/>
          <w:color w:val="FF0000"/>
          <w:sz w:val="24"/>
        </w:rPr>
        <w:t>he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ai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soggetti muniti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delle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certificazioni verdi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COVID-19</w:t>
      </w:r>
      <w:r>
        <w:rPr>
          <w:b/>
          <w:color w:val="FF0000"/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 all’articolo</w:t>
      </w:r>
      <w:r>
        <w:rPr>
          <w:spacing w:val="-1"/>
          <w:sz w:val="24"/>
        </w:rPr>
        <w:t xml:space="preserve"> </w:t>
      </w:r>
      <w:r>
        <w:rPr>
          <w:sz w:val="24"/>
        </w:rPr>
        <w:t>9.</w:t>
      </w:r>
    </w:p>
    <w:p w14:paraId="67426DCC" w14:textId="77777777" w:rsidR="004759CE" w:rsidRDefault="004759CE">
      <w:pPr>
        <w:pStyle w:val="Corpotesto"/>
      </w:pPr>
    </w:p>
    <w:p w14:paraId="7A7B211E" w14:textId="77777777" w:rsidR="004759CE" w:rsidRDefault="00E24F2C">
      <w:pPr>
        <w:pStyle w:val="Titolo1"/>
        <w:numPr>
          <w:ilvl w:val="0"/>
          <w:numId w:val="5"/>
        </w:numPr>
        <w:tabs>
          <w:tab w:val="left" w:pos="497"/>
        </w:tabs>
        <w:ind w:hanging="362"/>
      </w:pPr>
      <w:r>
        <w:t>ACCOMPAGNATORI DEI PAZIENTI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ATTESA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REPARTI.</w:t>
      </w:r>
    </w:p>
    <w:p w14:paraId="60B27F52" w14:textId="77777777" w:rsidR="004759CE" w:rsidRDefault="00E24F2C">
      <w:pPr>
        <w:spacing w:before="183"/>
        <w:ind w:left="496" w:right="212"/>
        <w:jc w:val="both"/>
        <w:rPr>
          <w:sz w:val="24"/>
        </w:rPr>
      </w:pPr>
      <w:r>
        <w:rPr>
          <w:b/>
          <w:sz w:val="24"/>
        </w:rPr>
        <w:t>Art. 2-bis, comma 1</w:t>
      </w:r>
      <w:r>
        <w:rPr>
          <w:sz w:val="24"/>
        </w:rPr>
        <w:t xml:space="preserve">. </w:t>
      </w:r>
      <w:r>
        <w:rPr>
          <w:b/>
          <w:color w:val="FF0000"/>
          <w:sz w:val="24"/>
        </w:rPr>
        <w:t>È consentito agli accompagnatori dei pazienti non affetti da COVID-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19,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muniti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delle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certificazioni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verdi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COVID-19</w:t>
      </w:r>
      <w:r>
        <w:rPr>
          <w:b/>
          <w:color w:val="FF0000"/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9,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accompagnatori dei pazienti in possesso del riconoscimento di disabilità con connotazione di</w:t>
      </w:r>
      <w:r>
        <w:rPr>
          <w:spacing w:val="1"/>
          <w:sz w:val="24"/>
        </w:rPr>
        <w:t xml:space="preserve"> </w:t>
      </w:r>
      <w:r>
        <w:rPr>
          <w:sz w:val="24"/>
        </w:rPr>
        <w:t>gravità ai se</w:t>
      </w:r>
      <w:r>
        <w:rPr>
          <w:sz w:val="24"/>
        </w:rPr>
        <w:t xml:space="preserve">nsi del l’articolo 3, comma 3, della legge 5 febbraio 1992, n. 104, </w:t>
      </w:r>
      <w:r>
        <w:rPr>
          <w:b/>
          <w:color w:val="FF0000"/>
          <w:sz w:val="24"/>
        </w:rPr>
        <w:t>di permanere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nelle sale di attesa dei dipartimenti d’emergenza e accettazione e dei reparti di pronto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soccorso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direzione</w:t>
      </w:r>
      <w:r>
        <w:rPr>
          <w:spacing w:val="1"/>
          <w:sz w:val="24"/>
        </w:rPr>
        <w:t xml:space="preserve"> </w:t>
      </w:r>
      <w:r>
        <w:rPr>
          <w:sz w:val="24"/>
        </w:rPr>
        <w:t>sanitaria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tenuta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adottare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necessarie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prevenire</w:t>
      </w:r>
      <w:r>
        <w:rPr>
          <w:spacing w:val="-2"/>
          <w:sz w:val="24"/>
        </w:rPr>
        <w:t xml:space="preserve"> </w:t>
      </w:r>
      <w:r>
        <w:rPr>
          <w:sz w:val="24"/>
        </w:rPr>
        <w:t>possibili trasmissioni di infezione.</w:t>
      </w:r>
    </w:p>
    <w:p w14:paraId="3ACB5DB5" w14:textId="77777777" w:rsidR="004759CE" w:rsidRDefault="004759CE">
      <w:pPr>
        <w:pStyle w:val="Corpotesto"/>
        <w:rPr>
          <w:sz w:val="20"/>
        </w:rPr>
      </w:pPr>
    </w:p>
    <w:p w14:paraId="26D6B854" w14:textId="77777777" w:rsidR="004759CE" w:rsidRDefault="004759CE">
      <w:pPr>
        <w:pStyle w:val="Corpotesto"/>
        <w:rPr>
          <w:sz w:val="20"/>
        </w:rPr>
      </w:pPr>
    </w:p>
    <w:p w14:paraId="166A449C" w14:textId="77777777" w:rsidR="004759CE" w:rsidRDefault="004759CE">
      <w:pPr>
        <w:pStyle w:val="Corpotesto"/>
        <w:rPr>
          <w:sz w:val="20"/>
        </w:rPr>
      </w:pPr>
    </w:p>
    <w:p w14:paraId="05D6E333" w14:textId="77777777" w:rsidR="004759CE" w:rsidRDefault="00E24F2C">
      <w:pPr>
        <w:pStyle w:val="Corpotesto"/>
        <w:rPr>
          <w:sz w:val="29"/>
        </w:rPr>
      </w:pPr>
      <w:r>
        <w:pict w14:anchorId="134A7836">
          <v:shape id="_x0000_s1029" alt="" style="position:absolute;margin-left:59.55pt;margin-top:18.8pt;width:476.2pt;height:.1pt;z-index:-15728640;mso-wrap-edited:f;mso-width-percent:0;mso-height-percent:0;mso-wrap-distance-left:0;mso-wrap-distance-right:0;mso-position-horizontal-relative:page;mso-width-percent:0;mso-height-percent:0" coordsize="9524,1270" path="m,l9523,e" filled="f" strokeweight=".1134mm">
            <v:path arrowok="t" o:connecttype="custom" o:connectlocs="0,0;6047105,0" o:connectangles="0,0"/>
            <w10:wrap type="topAndBottom" anchorx="page"/>
          </v:shape>
        </w:pict>
      </w:r>
    </w:p>
    <w:p w14:paraId="1FD6DCCB" w14:textId="77777777" w:rsidR="004759CE" w:rsidRDefault="004759CE">
      <w:pPr>
        <w:rPr>
          <w:sz w:val="29"/>
        </w:rPr>
        <w:sectPr w:rsidR="004759CE" w:rsidSect="00C62953">
          <w:footerReference w:type="default" r:id="rId8"/>
          <w:type w:val="continuous"/>
          <w:pgSz w:w="11910" w:h="16840"/>
          <w:pgMar w:top="1060" w:right="920" w:bottom="393" w:left="920" w:header="720" w:footer="961" w:gutter="0"/>
          <w:pgNumType w:start="1"/>
          <w:cols w:space="720"/>
        </w:sectPr>
      </w:pPr>
    </w:p>
    <w:p w14:paraId="10E1133E" w14:textId="77777777" w:rsidR="004759CE" w:rsidRDefault="00E24F2C">
      <w:pPr>
        <w:pStyle w:val="Titolo1"/>
        <w:numPr>
          <w:ilvl w:val="0"/>
          <w:numId w:val="5"/>
        </w:numPr>
        <w:tabs>
          <w:tab w:val="left" w:pos="497"/>
        </w:tabs>
        <w:spacing w:before="76" w:line="259" w:lineRule="auto"/>
        <w:ind w:right="213"/>
      </w:pPr>
      <w:r>
        <w:lastRenderedPageBreak/>
        <w:t>PERSONE</w:t>
      </w:r>
      <w:r>
        <w:rPr>
          <w:spacing w:val="3"/>
        </w:rPr>
        <w:t xml:space="preserve"> </w:t>
      </w:r>
      <w:r>
        <w:t>OSPITATE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STRUTTURE</w:t>
      </w:r>
      <w:r>
        <w:rPr>
          <w:spacing w:val="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OSPITALITA’</w:t>
      </w:r>
      <w:r>
        <w:rPr>
          <w:spacing w:val="59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SANITARIE</w:t>
      </w:r>
      <w:r>
        <w:rPr>
          <w:spacing w:val="2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USCITA</w:t>
      </w:r>
      <w:r>
        <w:rPr>
          <w:spacing w:val="-1"/>
        </w:rPr>
        <w:t xml:space="preserve"> </w:t>
      </w:r>
      <w:r>
        <w:t>TEMPORANEA.</w:t>
      </w:r>
    </w:p>
    <w:p w14:paraId="25ABED8B" w14:textId="77777777" w:rsidR="004759CE" w:rsidRDefault="00E24F2C">
      <w:pPr>
        <w:spacing w:before="158"/>
        <w:ind w:left="496" w:right="210"/>
        <w:jc w:val="both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2-quater.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color w:val="FF0000"/>
          <w:sz w:val="24"/>
        </w:rPr>
        <w:t>Alle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persone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ospitate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presso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strutture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di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ospitalità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lungodegenza,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residenze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sanitarie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assistite,</w:t>
      </w:r>
      <w:r>
        <w:rPr>
          <w:b/>
          <w:color w:val="FF0000"/>
          <w:spacing w:val="1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hospice</w:t>
      </w:r>
      <w:proofErr w:type="spellEnd"/>
      <w:r>
        <w:rPr>
          <w:b/>
          <w:color w:val="FF0000"/>
          <w:sz w:val="24"/>
        </w:rPr>
        <w:t>,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strutture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riabilitative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strutture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residenziali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per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anziani,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autosufficienti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no,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strutture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residenziali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socioassistenziali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altre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strutture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 xml:space="preserve">residenziali </w:t>
      </w:r>
      <w:r>
        <w:rPr>
          <w:sz w:val="24"/>
        </w:rPr>
        <w:t>di cui al capo IV e all’articolo 44 del decreto del Presidente del Consiglio dei mi-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nistri</w:t>
      </w:r>
      <w:proofErr w:type="spellEnd"/>
      <w:r>
        <w:rPr>
          <w:sz w:val="24"/>
        </w:rPr>
        <w:t xml:space="preserve"> 12 gennaio 2017, pubblicato nel supplemento</w:t>
      </w:r>
      <w:r>
        <w:rPr>
          <w:sz w:val="24"/>
        </w:rPr>
        <w:t xml:space="preserve"> ordinario alla Gazzetta Ufficiale n. 65 del 18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marzo 2017, </w:t>
      </w:r>
      <w:r>
        <w:rPr>
          <w:b/>
          <w:color w:val="FF0000"/>
          <w:sz w:val="24"/>
        </w:rPr>
        <w:t>sono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consentite uscite temporanee, purché tali persone siano munite delle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certificazioni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 xml:space="preserve">verdi COVID-19 </w:t>
      </w:r>
      <w:r>
        <w:rPr>
          <w:sz w:val="24"/>
        </w:rPr>
        <w:t>di cui all’articolo 9.</w:t>
      </w:r>
    </w:p>
    <w:p w14:paraId="4FC4B3EE" w14:textId="77777777" w:rsidR="004759CE" w:rsidRDefault="004759CE">
      <w:pPr>
        <w:pStyle w:val="Corpotesto"/>
      </w:pPr>
    </w:p>
    <w:p w14:paraId="48378169" w14:textId="77777777" w:rsidR="004759CE" w:rsidRDefault="00E24F2C">
      <w:pPr>
        <w:pStyle w:val="Titolo1"/>
        <w:numPr>
          <w:ilvl w:val="0"/>
          <w:numId w:val="5"/>
        </w:numPr>
        <w:tabs>
          <w:tab w:val="left" w:pos="497"/>
        </w:tabs>
        <w:spacing w:before="1"/>
        <w:ind w:hanging="362"/>
      </w:pPr>
      <w:r>
        <w:t>PARTECIPAZIONE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SPETTACOLI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MANIFESTAZIONI</w:t>
      </w:r>
      <w:r>
        <w:rPr>
          <w:spacing w:val="-1"/>
        </w:rPr>
        <w:t xml:space="preserve"> </w:t>
      </w:r>
      <w:r>
        <w:t>SPORTIVE.</w:t>
      </w:r>
    </w:p>
    <w:p w14:paraId="146C6BB8" w14:textId="77777777" w:rsidR="004759CE" w:rsidRDefault="00E24F2C">
      <w:pPr>
        <w:spacing w:before="182"/>
        <w:ind w:left="496" w:right="210"/>
        <w:jc w:val="both"/>
        <w:rPr>
          <w:sz w:val="24"/>
        </w:rPr>
      </w:pPr>
      <w:r>
        <w:rPr>
          <w:b/>
          <w:sz w:val="24"/>
        </w:rPr>
        <w:t xml:space="preserve">Art. 5. 1. </w:t>
      </w:r>
      <w:r>
        <w:rPr>
          <w:sz w:val="24"/>
        </w:rPr>
        <w:t xml:space="preserve">A </w:t>
      </w:r>
      <w:r>
        <w:rPr>
          <w:sz w:val="24"/>
        </w:rPr>
        <w:t xml:space="preserve">decorrere dal 26 aprile 2021, in zona gialla, </w:t>
      </w:r>
      <w:r>
        <w:rPr>
          <w:b/>
          <w:color w:val="FF0000"/>
          <w:sz w:val="24"/>
        </w:rPr>
        <w:t>gli spettacoli aperti al pubblico in sale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teatrali, sale da concerto, sale cinematografiche, locali di intrattenimento e musica dal vivo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e in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altri locali o spazi anche all’aperto sono svolti esclusivamente con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posti a sedere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preassegnati e a condizione che sia assicurato il rispetto della distanza interpersonale di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almeno un metro sia per gli spettatori che non siano abitualmente conviventi, sia per il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personale</w:t>
      </w:r>
      <w:r>
        <w:rPr>
          <w:sz w:val="24"/>
        </w:rPr>
        <w:t>. La capienza consentita non può essere superiore al 50 per cento di quella massima</w:t>
      </w:r>
      <w:r>
        <w:rPr>
          <w:spacing w:val="1"/>
          <w:sz w:val="24"/>
        </w:rPr>
        <w:t xml:space="preserve"> </w:t>
      </w:r>
      <w:r>
        <w:rPr>
          <w:sz w:val="24"/>
        </w:rPr>
        <w:t>autorizzata e il numero massimo di spettatori non può comunque essere superiore a 1.000 per gli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spettacoli all’aperto e a 500 per gli spettacoli in luoghi chiusi, per ogni </w:t>
      </w:r>
      <w:r>
        <w:rPr>
          <w:sz w:val="24"/>
        </w:rPr>
        <w:t>singola sala. Le attività</w:t>
      </w:r>
      <w:r>
        <w:rPr>
          <w:spacing w:val="1"/>
          <w:sz w:val="24"/>
        </w:rPr>
        <w:t xml:space="preserve"> </w:t>
      </w:r>
      <w:r>
        <w:rPr>
          <w:sz w:val="24"/>
        </w:rPr>
        <w:t>devono svolgersi nel rispetto di linee guida adottate ai sensi dell’articolo 1, comma 14, del</w:t>
      </w:r>
      <w:r>
        <w:rPr>
          <w:spacing w:val="1"/>
          <w:sz w:val="24"/>
        </w:rPr>
        <w:t xml:space="preserve"> </w:t>
      </w:r>
      <w:r>
        <w:rPr>
          <w:sz w:val="24"/>
        </w:rPr>
        <w:t>decreto-legge</w:t>
      </w:r>
      <w:r>
        <w:rPr>
          <w:spacing w:val="11"/>
          <w:sz w:val="24"/>
        </w:rPr>
        <w:t xml:space="preserve"> </w:t>
      </w:r>
      <w:r>
        <w:rPr>
          <w:sz w:val="24"/>
        </w:rPr>
        <w:t>16</w:t>
      </w:r>
      <w:r>
        <w:rPr>
          <w:spacing w:val="13"/>
          <w:sz w:val="24"/>
        </w:rPr>
        <w:t xml:space="preserve"> </w:t>
      </w:r>
      <w:r>
        <w:rPr>
          <w:sz w:val="24"/>
        </w:rPr>
        <w:t>maggio</w:t>
      </w:r>
      <w:r>
        <w:rPr>
          <w:spacing w:val="15"/>
          <w:sz w:val="24"/>
        </w:rPr>
        <w:t xml:space="preserve"> </w:t>
      </w:r>
      <w:r>
        <w:rPr>
          <w:sz w:val="24"/>
        </w:rPr>
        <w:t>2020,</w:t>
      </w:r>
      <w:r>
        <w:rPr>
          <w:spacing w:val="13"/>
          <w:sz w:val="24"/>
        </w:rPr>
        <w:t xml:space="preserve"> </w:t>
      </w:r>
      <w:r>
        <w:rPr>
          <w:sz w:val="24"/>
        </w:rPr>
        <w:t>n.</w:t>
      </w:r>
      <w:r>
        <w:rPr>
          <w:spacing w:val="13"/>
          <w:sz w:val="24"/>
        </w:rPr>
        <w:t xml:space="preserve"> </w:t>
      </w:r>
      <w:r>
        <w:rPr>
          <w:sz w:val="24"/>
        </w:rPr>
        <w:t>33,</w:t>
      </w:r>
      <w:r>
        <w:rPr>
          <w:spacing w:val="14"/>
          <w:sz w:val="24"/>
        </w:rPr>
        <w:t xml:space="preserve"> </w:t>
      </w:r>
      <w:r>
        <w:rPr>
          <w:sz w:val="24"/>
        </w:rPr>
        <w:t>convertito,</w:t>
      </w:r>
      <w:r>
        <w:rPr>
          <w:spacing w:val="16"/>
          <w:sz w:val="24"/>
        </w:rPr>
        <w:t xml:space="preserve"> </w:t>
      </w:r>
      <w:r>
        <w:rPr>
          <w:sz w:val="24"/>
        </w:rPr>
        <w:t>con</w:t>
      </w:r>
      <w:r>
        <w:rPr>
          <w:spacing w:val="13"/>
          <w:sz w:val="24"/>
        </w:rPr>
        <w:t xml:space="preserve"> </w:t>
      </w:r>
      <w:r>
        <w:rPr>
          <w:sz w:val="24"/>
        </w:rPr>
        <w:t>modificazioni,</w:t>
      </w:r>
      <w:r>
        <w:rPr>
          <w:spacing w:val="13"/>
          <w:sz w:val="24"/>
        </w:rPr>
        <w:t xml:space="preserve"> </w:t>
      </w:r>
      <w:r>
        <w:rPr>
          <w:sz w:val="24"/>
        </w:rPr>
        <w:t>dalla</w:t>
      </w:r>
      <w:r>
        <w:rPr>
          <w:spacing w:val="14"/>
          <w:sz w:val="24"/>
        </w:rPr>
        <w:t xml:space="preserve"> </w:t>
      </w:r>
      <w:r>
        <w:rPr>
          <w:sz w:val="24"/>
        </w:rPr>
        <w:t>legge</w:t>
      </w:r>
      <w:r>
        <w:rPr>
          <w:spacing w:val="11"/>
          <w:sz w:val="24"/>
        </w:rPr>
        <w:t xml:space="preserve"> </w:t>
      </w:r>
      <w:r>
        <w:rPr>
          <w:sz w:val="24"/>
        </w:rPr>
        <w:t>14</w:t>
      </w:r>
      <w:r>
        <w:rPr>
          <w:spacing w:val="14"/>
          <w:sz w:val="24"/>
        </w:rPr>
        <w:t xml:space="preserve"> </w:t>
      </w:r>
      <w:r>
        <w:rPr>
          <w:sz w:val="24"/>
        </w:rPr>
        <w:t>luglio</w:t>
      </w:r>
      <w:r>
        <w:rPr>
          <w:spacing w:val="13"/>
          <w:sz w:val="24"/>
        </w:rPr>
        <w:t xml:space="preserve"> </w:t>
      </w:r>
      <w:r>
        <w:rPr>
          <w:sz w:val="24"/>
        </w:rPr>
        <w:t>2020,</w:t>
      </w:r>
    </w:p>
    <w:p w14:paraId="1E6D2BC4" w14:textId="77777777" w:rsidR="004759CE" w:rsidRDefault="00E24F2C">
      <w:pPr>
        <w:spacing w:before="1"/>
        <w:ind w:left="496" w:right="208"/>
        <w:jc w:val="both"/>
        <w:rPr>
          <w:sz w:val="24"/>
        </w:rPr>
      </w:pPr>
      <w:r>
        <w:rPr>
          <w:sz w:val="24"/>
        </w:rPr>
        <w:t>n. 74. Restano sospesi gli spettacoli aperti al</w:t>
      </w:r>
      <w:r>
        <w:rPr>
          <w:spacing w:val="60"/>
          <w:sz w:val="24"/>
        </w:rPr>
        <w:t xml:space="preserve"> </w:t>
      </w:r>
      <w:r>
        <w:rPr>
          <w:sz w:val="24"/>
        </w:rPr>
        <w:t>pubblico quando non è possibile assicurare il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7"/>
          <w:sz w:val="24"/>
        </w:rPr>
        <w:t xml:space="preserve"> </w:t>
      </w:r>
      <w:r>
        <w:rPr>
          <w:sz w:val="24"/>
        </w:rPr>
        <w:t>delle</w:t>
      </w:r>
      <w:r>
        <w:rPr>
          <w:spacing w:val="18"/>
          <w:sz w:val="24"/>
        </w:rPr>
        <w:t xml:space="preserve"> </w:t>
      </w:r>
      <w:r>
        <w:rPr>
          <w:sz w:val="24"/>
        </w:rPr>
        <w:t>condizioni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cui</w:t>
      </w:r>
      <w:r>
        <w:rPr>
          <w:spacing w:val="18"/>
          <w:sz w:val="24"/>
        </w:rPr>
        <w:t xml:space="preserve"> </w:t>
      </w:r>
      <w:r>
        <w:rPr>
          <w:sz w:val="24"/>
        </w:rPr>
        <w:t>al</w:t>
      </w:r>
      <w:r>
        <w:rPr>
          <w:spacing w:val="19"/>
          <w:sz w:val="24"/>
        </w:rPr>
        <w:t xml:space="preserve"> </w:t>
      </w:r>
      <w:r>
        <w:rPr>
          <w:sz w:val="24"/>
        </w:rPr>
        <w:t>presente</w:t>
      </w:r>
      <w:r>
        <w:rPr>
          <w:spacing w:val="17"/>
          <w:sz w:val="24"/>
        </w:rPr>
        <w:t xml:space="preserve"> </w:t>
      </w:r>
      <w:r>
        <w:rPr>
          <w:sz w:val="24"/>
        </w:rPr>
        <w:t>articolo,</w:t>
      </w:r>
      <w:r>
        <w:rPr>
          <w:spacing w:val="18"/>
          <w:sz w:val="24"/>
        </w:rPr>
        <w:t xml:space="preserve"> </w:t>
      </w:r>
      <w:r>
        <w:rPr>
          <w:sz w:val="24"/>
        </w:rPr>
        <w:t>nonché</w:t>
      </w:r>
      <w:r>
        <w:rPr>
          <w:spacing w:val="17"/>
          <w:sz w:val="24"/>
        </w:rPr>
        <w:t xml:space="preserve"> </w:t>
      </w:r>
      <w:r>
        <w:rPr>
          <w:sz w:val="24"/>
        </w:rPr>
        <w:t>le</w:t>
      </w:r>
      <w:r>
        <w:rPr>
          <w:spacing w:val="18"/>
          <w:sz w:val="24"/>
        </w:rPr>
        <w:t xml:space="preserve"> </w:t>
      </w:r>
      <w:r>
        <w:rPr>
          <w:sz w:val="24"/>
        </w:rPr>
        <w:t>attività</w:t>
      </w:r>
      <w:r>
        <w:rPr>
          <w:spacing w:val="17"/>
          <w:sz w:val="24"/>
        </w:rPr>
        <w:t xml:space="preserve"> </w:t>
      </w:r>
      <w:r>
        <w:rPr>
          <w:sz w:val="24"/>
        </w:rPr>
        <w:t>che</w:t>
      </w:r>
      <w:r>
        <w:rPr>
          <w:spacing w:val="18"/>
          <w:sz w:val="24"/>
        </w:rPr>
        <w:t xml:space="preserve"> </w:t>
      </w:r>
      <w:r>
        <w:rPr>
          <w:sz w:val="24"/>
        </w:rPr>
        <w:t>abbiano</w:t>
      </w:r>
      <w:r>
        <w:rPr>
          <w:spacing w:val="17"/>
          <w:sz w:val="24"/>
        </w:rPr>
        <w:t xml:space="preserve"> </w:t>
      </w:r>
      <w:r>
        <w:rPr>
          <w:sz w:val="24"/>
        </w:rPr>
        <w:t>luogo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sale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ballo,</w:t>
      </w:r>
      <w:r>
        <w:rPr>
          <w:spacing w:val="1"/>
          <w:sz w:val="24"/>
        </w:rPr>
        <w:t xml:space="preserve"> </w:t>
      </w:r>
      <w:r>
        <w:rPr>
          <w:sz w:val="24"/>
        </w:rPr>
        <w:t>discoteche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locali</w:t>
      </w:r>
      <w:r>
        <w:rPr>
          <w:spacing w:val="1"/>
          <w:sz w:val="24"/>
        </w:rPr>
        <w:t xml:space="preserve"> </w:t>
      </w:r>
      <w:r>
        <w:rPr>
          <w:sz w:val="24"/>
        </w:rPr>
        <w:t>assimilati.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zona</w:t>
      </w:r>
      <w:r>
        <w:rPr>
          <w:spacing w:val="1"/>
          <w:sz w:val="24"/>
        </w:rPr>
        <w:t xml:space="preserve"> </w:t>
      </w:r>
      <w:r>
        <w:rPr>
          <w:sz w:val="24"/>
        </w:rPr>
        <w:t>gialla,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</w:t>
      </w:r>
      <w:r>
        <w:rPr>
          <w:spacing w:val="1"/>
          <w:sz w:val="24"/>
        </w:rPr>
        <w:t xml:space="preserve"> </w:t>
      </w:r>
      <w:r>
        <w:rPr>
          <w:sz w:val="24"/>
        </w:rPr>
        <w:t>all’andamento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situazione epidemiologica 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1"/>
          <w:sz w:val="24"/>
        </w:rPr>
        <w:t xml:space="preserve"> </w:t>
      </w:r>
      <w:r>
        <w:rPr>
          <w:sz w:val="24"/>
        </w:rPr>
        <w:t>dei siti e degli</w:t>
      </w:r>
      <w:r>
        <w:rPr>
          <w:spacing w:val="1"/>
          <w:sz w:val="24"/>
        </w:rPr>
        <w:t xml:space="preserve"> </w:t>
      </w:r>
      <w:r>
        <w:rPr>
          <w:sz w:val="24"/>
        </w:rPr>
        <w:t>eventi</w:t>
      </w:r>
      <w:r>
        <w:rPr>
          <w:spacing w:val="1"/>
          <w:sz w:val="24"/>
        </w:rPr>
        <w:t xml:space="preserve"> </w:t>
      </w:r>
      <w:r>
        <w:rPr>
          <w:sz w:val="24"/>
        </w:rPr>
        <w:t>all’aperto, può essere</w:t>
      </w:r>
      <w:r>
        <w:rPr>
          <w:spacing w:val="1"/>
          <w:sz w:val="24"/>
        </w:rPr>
        <w:t xml:space="preserve"> </w:t>
      </w:r>
      <w:r>
        <w:rPr>
          <w:sz w:val="24"/>
        </w:rPr>
        <w:t>stabilito un diverso numero massimo di spettatori, nel rispetto dei principi fissati dal Comitato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tecnico-scientifico, </w:t>
      </w:r>
      <w:r>
        <w:rPr>
          <w:sz w:val="24"/>
        </w:rPr>
        <w:t>con linee guida idonee a prevenire o ridurre il rischio di contagio, adottate,</w:t>
      </w:r>
      <w:r>
        <w:rPr>
          <w:spacing w:val="1"/>
          <w:sz w:val="24"/>
        </w:rPr>
        <w:t xml:space="preserve"> </w:t>
      </w:r>
      <w:r>
        <w:rPr>
          <w:sz w:val="24"/>
        </w:rPr>
        <w:t>per gli spettacoli all’aperto di cui al comma 1, dalla Conferenza delle Regioni e delle Province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autonome (…). </w:t>
      </w:r>
      <w:r>
        <w:rPr>
          <w:b/>
          <w:sz w:val="24"/>
        </w:rPr>
        <w:t xml:space="preserve">4. </w:t>
      </w:r>
      <w:r>
        <w:rPr>
          <w:b/>
          <w:color w:val="FF0000"/>
          <w:sz w:val="24"/>
        </w:rPr>
        <w:t>Le linee guida di cui al comma 3 possono prevedere, con riferim</w:t>
      </w:r>
      <w:r>
        <w:rPr>
          <w:b/>
          <w:color w:val="FF0000"/>
          <w:sz w:val="24"/>
        </w:rPr>
        <w:t>ento a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particolari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eventi,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che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l’accesso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sia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riservato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soltanto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ai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soggetti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in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possesso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delle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certificazioni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 xml:space="preserve">verdi COVID-19 </w:t>
      </w:r>
      <w:r>
        <w:rPr>
          <w:sz w:val="24"/>
        </w:rPr>
        <w:t>di cui all’articolo 9.</w:t>
      </w:r>
    </w:p>
    <w:p w14:paraId="5D34C156" w14:textId="77777777" w:rsidR="004759CE" w:rsidRDefault="004759CE">
      <w:pPr>
        <w:pStyle w:val="Corpotesto"/>
      </w:pPr>
    </w:p>
    <w:p w14:paraId="4BE9F6DA" w14:textId="77777777" w:rsidR="004759CE" w:rsidRDefault="00E24F2C">
      <w:pPr>
        <w:pStyle w:val="Titolo1"/>
        <w:numPr>
          <w:ilvl w:val="0"/>
          <w:numId w:val="5"/>
        </w:numPr>
        <w:tabs>
          <w:tab w:val="left" w:pos="497"/>
        </w:tabs>
        <w:spacing w:line="259" w:lineRule="auto"/>
        <w:ind w:right="212"/>
      </w:pPr>
      <w:r>
        <w:t>SVOLGIMENTO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FIERE</w:t>
      </w:r>
      <w:r>
        <w:rPr>
          <w:spacing w:val="49"/>
        </w:rPr>
        <w:t xml:space="preserve"> </w:t>
      </w:r>
      <w:r>
        <w:t>(Si</w:t>
      </w:r>
      <w:r>
        <w:rPr>
          <w:spacing w:val="49"/>
        </w:rPr>
        <w:t xml:space="preserve"> </w:t>
      </w:r>
      <w:r>
        <w:t>ritiene</w:t>
      </w:r>
      <w:r>
        <w:rPr>
          <w:spacing w:val="48"/>
        </w:rPr>
        <w:t xml:space="preserve"> </w:t>
      </w:r>
      <w:r>
        <w:t>si</w:t>
      </w:r>
      <w:r>
        <w:rPr>
          <w:spacing w:val="48"/>
        </w:rPr>
        <w:t xml:space="preserve"> </w:t>
      </w:r>
      <w:r>
        <w:t>tratti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grandi</w:t>
      </w:r>
      <w:r>
        <w:rPr>
          <w:spacing w:val="49"/>
        </w:rPr>
        <w:t xml:space="preserve"> </w:t>
      </w:r>
      <w:r>
        <w:t>eventi</w:t>
      </w:r>
      <w:r>
        <w:rPr>
          <w:spacing w:val="47"/>
        </w:rPr>
        <w:t xml:space="preserve"> </w:t>
      </w:r>
      <w:r>
        <w:t>fieristici,</w:t>
      </w:r>
      <w:r>
        <w:rPr>
          <w:spacing w:val="48"/>
        </w:rPr>
        <w:t xml:space="preserve"> </w:t>
      </w:r>
      <w:r>
        <w:t>non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fiere</w:t>
      </w:r>
      <w:r>
        <w:rPr>
          <w:spacing w:val="-57"/>
        </w:rPr>
        <w:t xml:space="preserve"> </w:t>
      </w:r>
      <w:r>
        <w:t>locali).</w:t>
      </w:r>
    </w:p>
    <w:p w14:paraId="69AFF7A3" w14:textId="77777777" w:rsidR="004759CE" w:rsidRDefault="00E24F2C">
      <w:pPr>
        <w:spacing w:before="160"/>
        <w:ind w:left="496" w:right="210"/>
        <w:jc w:val="both"/>
        <w:rPr>
          <w:sz w:val="24"/>
        </w:rPr>
      </w:pPr>
      <w:r>
        <w:rPr>
          <w:b/>
          <w:sz w:val="24"/>
        </w:rPr>
        <w:t xml:space="preserve">Art. 7. 1. </w:t>
      </w:r>
      <w:r>
        <w:rPr>
          <w:b/>
          <w:color w:val="FF0000"/>
          <w:sz w:val="24"/>
        </w:rPr>
        <w:t>È consentito dal 15 giugno 2021, in zona gialla, lo svolgimento di fiere in presenza,</w:t>
      </w:r>
      <w:r>
        <w:rPr>
          <w:b/>
          <w:color w:val="FF0000"/>
          <w:spacing w:val="-57"/>
          <w:sz w:val="24"/>
        </w:rPr>
        <w:t xml:space="preserve"> </w:t>
      </w:r>
      <w:r>
        <w:rPr>
          <w:b/>
          <w:color w:val="FF0000"/>
          <w:sz w:val="24"/>
        </w:rPr>
        <w:t>anche su aree pubbliche</w:t>
      </w:r>
      <w:r>
        <w:rPr>
          <w:sz w:val="24"/>
        </w:rPr>
        <w:t>, nel rispetto di protocolli e linee guida adottati ai sensi dell’articolo 1,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4"/>
          <w:sz w:val="24"/>
        </w:rPr>
        <w:t xml:space="preserve"> </w:t>
      </w:r>
      <w:r>
        <w:rPr>
          <w:sz w:val="24"/>
        </w:rPr>
        <w:t>14,</w:t>
      </w:r>
      <w:r>
        <w:rPr>
          <w:spacing w:val="16"/>
          <w:sz w:val="24"/>
        </w:rPr>
        <w:t xml:space="preserve"> </w:t>
      </w:r>
      <w:r>
        <w:rPr>
          <w:sz w:val="24"/>
        </w:rPr>
        <w:t>del</w:t>
      </w:r>
      <w:r>
        <w:rPr>
          <w:spacing w:val="17"/>
          <w:sz w:val="24"/>
        </w:rPr>
        <w:t xml:space="preserve"> </w:t>
      </w:r>
      <w:r>
        <w:rPr>
          <w:sz w:val="24"/>
        </w:rPr>
        <w:t>decreto-legge</w:t>
      </w:r>
      <w:r>
        <w:rPr>
          <w:spacing w:val="16"/>
          <w:sz w:val="24"/>
        </w:rPr>
        <w:t xml:space="preserve"> </w:t>
      </w:r>
      <w:r>
        <w:rPr>
          <w:sz w:val="24"/>
        </w:rPr>
        <w:t>16</w:t>
      </w:r>
      <w:r>
        <w:rPr>
          <w:spacing w:val="18"/>
          <w:sz w:val="24"/>
        </w:rPr>
        <w:t xml:space="preserve"> </w:t>
      </w:r>
      <w:r>
        <w:rPr>
          <w:sz w:val="24"/>
        </w:rPr>
        <w:t>maggio</w:t>
      </w:r>
      <w:r>
        <w:rPr>
          <w:spacing w:val="16"/>
          <w:sz w:val="24"/>
        </w:rPr>
        <w:t xml:space="preserve"> </w:t>
      </w:r>
      <w:r>
        <w:rPr>
          <w:sz w:val="24"/>
        </w:rPr>
        <w:t>2020,</w:t>
      </w:r>
      <w:r>
        <w:rPr>
          <w:spacing w:val="15"/>
          <w:sz w:val="24"/>
        </w:rPr>
        <w:t xml:space="preserve"> </w:t>
      </w:r>
      <w:r>
        <w:rPr>
          <w:sz w:val="24"/>
        </w:rPr>
        <w:t>n.</w:t>
      </w:r>
      <w:r>
        <w:rPr>
          <w:spacing w:val="18"/>
          <w:sz w:val="24"/>
        </w:rPr>
        <w:t xml:space="preserve"> </w:t>
      </w:r>
      <w:r>
        <w:rPr>
          <w:sz w:val="24"/>
        </w:rPr>
        <w:t>33,</w:t>
      </w:r>
      <w:r>
        <w:rPr>
          <w:spacing w:val="16"/>
          <w:sz w:val="24"/>
        </w:rPr>
        <w:t xml:space="preserve"> </w:t>
      </w:r>
      <w:r>
        <w:rPr>
          <w:sz w:val="24"/>
        </w:rPr>
        <w:t>convert</w:t>
      </w:r>
      <w:r>
        <w:rPr>
          <w:sz w:val="24"/>
        </w:rPr>
        <w:t>ito,</w:t>
      </w:r>
      <w:r>
        <w:rPr>
          <w:spacing w:val="17"/>
          <w:sz w:val="24"/>
        </w:rPr>
        <w:t xml:space="preserve"> </w:t>
      </w:r>
      <w:r>
        <w:rPr>
          <w:sz w:val="24"/>
        </w:rPr>
        <w:t>con</w:t>
      </w:r>
      <w:r>
        <w:rPr>
          <w:spacing w:val="16"/>
          <w:sz w:val="24"/>
        </w:rPr>
        <w:t xml:space="preserve"> </w:t>
      </w:r>
      <w:r>
        <w:rPr>
          <w:sz w:val="24"/>
        </w:rPr>
        <w:t>modificazioni,</w:t>
      </w:r>
      <w:r>
        <w:rPr>
          <w:spacing w:val="16"/>
          <w:sz w:val="24"/>
        </w:rPr>
        <w:t xml:space="preserve"> </w:t>
      </w:r>
      <w:r>
        <w:rPr>
          <w:sz w:val="24"/>
        </w:rPr>
        <w:t>dalla</w:t>
      </w:r>
      <w:r>
        <w:rPr>
          <w:spacing w:val="17"/>
          <w:sz w:val="24"/>
        </w:rPr>
        <w:t xml:space="preserve"> </w:t>
      </w:r>
      <w:r>
        <w:rPr>
          <w:sz w:val="24"/>
        </w:rPr>
        <w:t>legge</w:t>
      </w:r>
      <w:r>
        <w:rPr>
          <w:spacing w:val="-58"/>
          <w:sz w:val="24"/>
        </w:rPr>
        <w:t xml:space="preserve"> </w:t>
      </w:r>
      <w:r>
        <w:rPr>
          <w:sz w:val="24"/>
        </w:rPr>
        <w:t>14 luglio 2020, n. 74, ferma restando la possibilità di svolgere, anche in data anteriore, attività</w:t>
      </w:r>
      <w:r>
        <w:rPr>
          <w:spacing w:val="1"/>
          <w:sz w:val="24"/>
        </w:rPr>
        <w:t xml:space="preserve"> </w:t>
      </w:r>
      <w:r>
        <w:rPr>
          <w:sz w:val="24"/>
        </w:rPr>
        <w:t>preparatorie che non prevedono afflusso di pubblico. L’ingresso nel territorio nazionale per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partecipare a fiere di cui </w:t>
      </w:r>
      <w:r>
        <w:rPr>
          <w:sz w:val="24"/>
        </w:rPr>
        <w:t>al presente comma è comunque consentito, fermi restando gli obblighi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pre</w:t>
      </w:r>
      <w:proofErr w:type="spellEnd"/>
      <w:r>
        <w:rPr>
          <w:sz w:val="24"/>
        </w:rPr>
        <w:t xml:space="preserve"> visti</w:t>
      </w:r>
      <w:proofErr w:type="gramEnd"/>
      <w:r>
        <w:rPr>
          <w:sz w:val="24"/>
        </w:rPr>
        <w:t xml:space="preserve"> in relazione al territorio estero di provenienza. 2. </w:t>
      </w:r>
      <w:r>
        <w:rPr>
          <w:b/>
          <w:color w:val="FF0000"/>
          <w:sz w:val="24"/>
        </w:rPr>
        <w:t>Le linee guida di cui al comma 1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possono prevedere, con riferimento a particolari eventi di cui al medesimo comma 1, che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l’accesso sia riservato soltanto ai soggetti in possesso delle certificazioni verdi CO</w:t>
      </w:r>
      <w:r>
        <w:rPr>
          <w:b/>
          <w:color w:val="FF0000"/>
          <w:spacing w:val="60"/>
          <w:sz w:val="24"/>
        </w:rPr>
        <w:t xml:space="preserve"> </w:t>
      </w:r>
      <w:r>
        <w:rPr>
          <w:b/>
          <w:color w:val="FF0000"/>
          <w:sz w:val="24"/>
        </w:rPr>
        <w:t>VID-19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di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cui all’articolo 9</w:t>
      </w:r>
      <w:r>
        <w:rPr>
          <w:sz w:val="24"/>
        </w:rPr>
        <w:t>.</w:t>
      </w:r>
    </w:p>
    <w:p w14:paraId="1EBC1E61" w14:textId="77777777" w:rsidR="004759CE" w:rsidRDefault="004759CE">
      <w:pPr>
        <w:pStyle w:val="Corpotesto"/>
        <w:spacing w:before="1"/>
      </w:pPr>
    </w:p>
    <w:p w14:paraId="31E633E0" w14:textId="77777777" w:rsidR="004759CE" w:rsidRDefault="00E24F2C">
      <w:pPr>
        <w:pStyle w:val="Titolo1"/>
        <w:numPr>
          <w:ilvl w:val="0"/>
          <w:numId w:val="5"/>
        </w:numPr>
        <w:tabs>
          <w:tab w:val="left" w:pos="497"/>
        </w:tabs>
        <w:ind w:hanging="362"/>
      </w:pPr>
      <w:r>
        <w:t>FESTE</w:t>
      </w:r>
      <w:r>
        <w:rPr>
          <w:spacing w:val="-2"/>
        </w:rPr>
        <w:t xml:space="preserve"> </w:t>
      </w:r>
      <w:r>
        <w:t>CONSEGUENTI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CERIMONIE</w:t>
      </w:r>
      <w:r>
        <w:rPr>
          <w:spacing w:val="-1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RELIGIOSE.</w:t>
      </w:r>
    </w:p>
    <w:p w14:paraId="6760DA89" w14:textId="77777777" w:rsidR="004759CE" w:rsidRDefault="00E24F2C">
      <w:pPr>
        <w:spacing w:before="180"/>
        <w:ind w:left="496" w:right="212"/>
        <w:jc w:val="both"/>
        <w:rPr>
          <w:b/>
          <w:sz w:val="24"/>
        </w:rPr>
      </w:pPr>
      <w:r>
        <w:rPr>
          <w:b/>
          <w:sz w:val="24"/>
        </w:rPr>
        <w:t xml:space="preserve">Art. 8-bis, comma 2. </w:t>
      </w:r>
      <w:r>
        <w:rPr>
          <w:sz w:val="24"/>
        </w:rPr>
        <w:t xml:space="preserve">Dal 15 giugno 2021, in zona gialla, </w:t>
      </w:r>
      <w:r>
        <w:rPr>
          <w:b/>
          <w:color w:val="FF0000"/>
          <w:sz w:val="24"/>
        </w:rPr>
        <w:t>sono consentite le feste conseguenti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alle</w:t>
      </w:r>
      <w:r>
        <w:rPr>
          <w:b/>
          <w:color w:val="FF0000"/>
          <w:spacing w:val="50"/>
          <w:sz w:val="24"/>
        </w:rPr>
        <w:t xml:space="preserve"> </w:t>
      </w:r>
      <w:r>
        <w:rPr>
          <w:b/>
          <w:color w:val="FF0000"/>
          <w:sz w:val="24"/>
        </w:rPr>
        <w:t>cerimonie</w:t>
      </w:r>
      <w:r>
        <w:rPr>
          <w:b/>
          <w:color w:val="FF0000"/>
          <w:spacing w:val="52"/>
          <w:sz w:val="24"/>
        </w:rPr>
        <w:t xml:space="preserve"> </w:t>
      </w:r>
      <w:r>
        <w:rPr>
          <w:b/>
          <w:color w:val="FF0000"/>
          <w:sz w:val="24"/>
        </w:rPr>
        <w:t>civili</w:t>
      </w:r>
      <w:r>
        <w:rPr>
          <w:b/>
          <w:color w:val="FF0000"/>
          <w:spacing w:val="53"/>
          <w:sz w:val="24"/>
        </w:rPr>
        <w:t xml:space="preserve"> </w:t>
      </w:r>
      <w:r>
        <w:rPr>
          <w:b/>
          <w:color w:val="FF0000"/>
          <w:sz w:val="24"/>
        </w:rPr>
        <w:t>o</w:t>
      </w:r>
      <w:r>
        <w:rPr>
          <w:b/>
          <w:color w:val="FF0000"/>
          <w:spacing w:val="51"/>
          <w:sz w:val="24"/>
        </w:rPr>
        <w:t xml:space="preserve"> </w:t>
      </w:r>
      <w:r>
        <w:rPr>
          <w:b/>
          <w:color w:val="FF0000"/>
          <w:sz w:val="24"/>
        </w:rPr>
        <w:t>religiose,</w:t>
      </w:r>
      <w:r>
        <w:rPr>
          <w:b/>
          <w:color w:val="FF0000"/>
          <w:spacing w:val="52"/>
          <w:sz w:val="24"/>
        </w:rPr>
        <w:t xml:space="preserve"> </w:t>
      </w:r>
      <w:r>
        <w:rPr>
          <w:b/>
          <w:color w:val="FF0000"/>
          <w:sz w:val="24"/>
        </w:rPr>
        <w:t>anche</w:t>
      </w:r>
      <w:r>
        <w:rPr>
          <w:b/>
          <w:color w:val="FF0000"/>
          <w:spacing w:val="50"/>
          <w:sz w:val="24"/>
        </w:rPr>
        <w:t xml:space="preserve"> </w:t>
      </w:r>
      <w:r>
        <w:rPr>
          <w:b/>
          <w:color w:val="FF0000"/>
          <w:sz w:val="24"/>
        </w:rPr>
        <w:t>al</w:t>
      </w:r>
      <w:r>
        <w:rPr>
          <w:b/>
          <w:color w:val="FF0000"/>
          <w:spacing w:val="53"/>
          <w:sz w:val="24"/>
        </w:rPr>
        <w:t xml:space="preserve"> </w:t>
      </w:r>
      <w:r>
        <w:rPr>
          <w:b/>
          <w:color w:val="FF0000"/>
          <w:sz w:val="24"/>
        </w:rPr>
        <w:t>chiuso,</w:t>
      </w:r>
      <w:r>
        <w:rPr>
          <w:b/>
          <w:color w:val="FF0000"/>
          <w:spacing w:val="51"/>
          <w:sz w:val="24"/>
        </w:rPr>
        <w:t xml:space="preserve"> </w:t>
      </w:r>
      <w:r>
        <w:rPr>
          <w:b/>
          <w:color w:val="FF0000"/>
          <w:sz w:val="24"/>
        </w:rPr>
        <w:t>anche</w:t>
      </w:r>
      <w:r>
        <w:rPr>
          <w:b/>
          <w:color w:val="FF0000"/>
          <w:spacing w:val="51"/>
          <w:sz w:val="24"/>
        </w:rPr>
        <w:t xml:space="preserve"> </w:t>
      </w:r>
      <w:r>
        <w:rPr>
          <w:b/>
          <w:color w:val="FF0000"/>
          <w:sz w:val="24"/>
        </w:rPr>
        <w:t>organizzate</w:t>
      </w:r>
      <w:r>
        <w:rPr>
          <w:b/>
          <w:color w:val="FF0000"/>
          <w:spacing w:val="52"/>
          <w:sz w:val="24"/>
        </w:rPr>
        <w:t xml:space="preserve"> </w:t>
      </w:r>
      <w:r>
        <w:rPr>
          <w:b/>
          <w:color w:val="FF0000"/>
          <w:sz w:val="24"/>
        </w:rPr>
        <w:t>mediante</w:t>
      </w:r>
      <w:r>
        <w:rPr>
          <w:b/>
          <w:color w:val="FF0000"/>
          <w:spacing w:val="50"/>
          <w:sz w:val="24"/>
        </w:rPr>
        <w:t xml:space="preserve"> </w:t>
      </w:r>
      <w:r>
        <w:rPr>
          <w:b/>
          <w:color w:val="FF0000"/>
          <w:sz w:val="24"/>
        </w:rPr>
        <w:t>servizi</w:t>
      </w:r>
      <w:r>
        <w:rPr>
          <w:b/>
          <w:color w:val="FF0000"/>
          <w:spacing w:val="51"/>
          <w:sz w:val="24"/>
        </w:rPr>
        <w:t xml:space="preserve"> </w:t>
      </w:r>
      <w:r>
        <w:rPr>
          <w:b/>
          <w:color w:val="FF0000"/>
          <w:sz w:val="24"/>
        </w:rPr>
        <w:t>di</w:t>
      </w:r>
    </w:p>
    <w:p w14:paraId="09ACA286" w14:textId="77777777" w:rsidR="004759CE" w:rsidRDefault="004759CE">
      <w:pPr>
        <w:jc w:val="both"/>
        <w:rPr>
          <w:sz w:val="24"/>
        </w:rPr>
        <w:sectPr w:rsidR="004759CE">
          <w:footerReference w:type="default" r:id="rId9"/>
          <w:pgSz w:w="11910" w:h="16840"/>
          <w:pgMar w:top="1260" w:right="920" w:bottom="1240" w:left="920" w:header="0" w:footer="1051" w:gutter="0"/>
          <w:pgNumType w:start="2"/>
          <w:cols w:space="720"/>
        </w:sectPr>
      </w:pPr>
    </w:p>
    <w:p w14:paraId="3EE39F9C" w14:textId="77777777" w:rsidR="004759CE" w:rsidRDefault="00E24F2C">
      <w:pPr>
        <w:spacing w:before="60"/>
        <w:ind w:left="496" w:right="211"/>
        <w:jc w:val="both"/>
        <w:rPr>
          <w:sz w:val="24"/>
        </w:rPr>
      </w:pPr>
      <w:r>
        <w:rPr>
          <w:b/>
          <w:color w:val="FF0000"/>
          <w:sz w:val="24"/>
        </w:rPr>
        <w:lastRenderedPageBreak/>
        <w:t>catering e banqueting</w:t>
      </w:r>
      <w:r>
        <w:rPr>
          <w:sz w:val="24"/>
        </w:rPr>
        <w:t>, nel rispetto di protocolli e linee guida adottati ai sensi dell’articolo 1,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comma 14, del decreto-legge n. 33 del 2020 e </w:t>
      </w:r>
      <w:r>
        <w:rPr>
          <w:b/>
          <w:color w:val="FF0000"/>
          <w:sz w:val="24"/>
        </w:rPr>
        <w:t>con la prescrizione che i partecipanti siano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muniti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di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una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delle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certificazioni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verdi COVID-19</w:t>
      </w:r>
      <w:r>
        <w:rPr>
          <w:b/>
          <w:color w:val="FF0000"/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all’artico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9 del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decreto.</w:t>
      </w:r>
    </w:p>
    <w:p w14:paraId="3D6EEE9A" w14:textId="77777777" w:rsidR="004759CE" w:rsidRDefault="004759CE">
      <w:pPr>
        <w:pStyle w:val="Corpotesto"/>
        <w:spacing w:before="1"/>
      </w:pPr>
    </w:p>
    <w:p w14:paraId="63C455FF" w14:textId="77777777" w:rsidR="004759CE" w:rsidRDefault="00E24F2C">
      <w:pPr>
        <w:pStyle w:val="Titolo1"/>
        <w:numPr>
          <w:ilvl w:val="0"/>
          <w:numId w:val="4"/>
        </w:numPr>
        <w:tabs>
          <w:tab w:val="left" w:pos="453"/>
        </w:tabs>
        <w:ind w:hanging="241"/>
      </w:pP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dell’art. 9</w:t>
      </w:r>
      <w:r>
        <w:rPr>
          <w:spacing w:val="-2"/>
        </w:rPr>
        <w:t xml:space="preserve"> </w:t>
      </w:r>
      <w:r>
        <w:t>valgono le</w:t>
      </w:r>
      <w:r>
        <w:rPr>
          <w:spacing w:val="-1"/>
        </w:rPr>
        <w:t xml:space="preserve"> </w:t>
      </w:r>
      <w:r>
        <w:t>seguenti definizioni:</w:t>
      </w:r>
    </w:p>
    <w:p w14:paraId="7E23FF7C" w14:textId="77777777" w:rsidR="004759CE" w:rsidRDefault="004759CE">
      <w:pPr>
        <w:pStyle w:val="Corpotesto"/>
        <w:rPr>
          <w:b/>
        </w:rPr>
      </w:pPr>
    </w:p>
    <w:p w14:paraId="460D2ECF" w14:textId="77777777" w:rsidR="004759CE" w:rsidRDefault="00E24F2C">
      <w:pPr>
        <w:pStyle w:val="Paragrafoelenco"/>
        <w:numPr>
          <w:ilvl w:val="1"/>
          <w:numId w:val="4"/>
        </w:numPr>
        <w:tabs>
          <w:tab w:val="left" w:pos="614"/>
        </w:tabs>
        <w:ind w:right="213" w:hanging="286"/>
        <w:jc w:val="both"/>
        <w:rPr>
          <w:sz w:val="24"/>
        </w:rPr>
      </w:pPr>
      <w:r>
        <w:rPr>
          <w:sz w:val="24"/>
        </w:rPr>
        <w:t>certificazioni verdi COVID-19: le certificazioni comprovanti lo stato di avvenuta vaccinazione</w:t>
      </w:r>
      <w:r>
        <w:rPr>
          <w:spacing w:val="1"/>
          <w:sz w:val="24"/>
        </w:rPr>
        <w:t xml:space="preserve"> </w:t>
      </w:r>
      <w:r>
        <w:rPr>
          <w:sz w:val="24"/>
        </w:rPr>
        <w:t>contro il SARS-CoV-2 o guarigione dall’infezione da SARS-CoV-2, ovvero l’effettuazione 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test molecolare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antigenico rapido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risultato negativo</w:t>
      </w:r>
      <w:r>
        <w:rPr>
          <w:spacing w:val="-1"/>
          <w:sz w:val="24"/>
        </w:rPr>
        <w:t xml:space="preserve"> </w:t>
      </w:r>
      <w:r>
        <w:rPr>
          <w:sz w:val="24"/>
        </w:rPr>
        <w:t>al virus</w:t>
      </w:r>
      <w:r>
        <w:rPr>
          <w:spacing w:val="-1"/>
          <w:sz w:val="24"/>
        </w:rPr>
        <w:t xml:space="preserve"> </w:t>
      </w:r>
      <w:r>
        <w:rPr>
          <w:sz w:val="24"/>
        </w:rPr>
        <w:t>SARS-CoV-2;</w:t>
      </w:r>
    </w:p>
    <w:p w14:paraId="02C9914C" w14:textId="77777777" w:rsidR="004759CE" w:rsidRDefault="00E24F2C">
      <w:pPr>
        <w:pStyle w:val="Paragrafoelenco"/>
        <w:numPr>
          <w:ilvl w:val="1"/>
          <w:numId w:val="4"/>
        </w:numPr>
        <w:tabs>
          <w:tab w:val="left" w:pos="670"/>
        </w:tabs>
        <w:ind w:right="212" w:hanging="286"/>
        <w:jc w:val="both"/>
        <w:rPr>
          <w:sz w:val="24"/>
        </w:rPr>
      </w:pPr>
      <w:r>
        <w:rPr>
          <w:sz w:val="24"/>
        </w:rPr>
        <w:t>vaccinazione: le vaccinazioni anti-SARS-CoV-2 effettuate nell’ambito del Piano strategico</w:t>
      </w:r>
      <w:r>
        <w:rPr>
          <w:spacing w:val="1"/>
          <w:sz w:val="24"/>
        </w:rPr>
        <w:t xml:space="preserve"> </w:t>
      </w:r>
      <w:r>
        <w:rPr>
          <w:sz w:val="24"/>
        </w:rPr>
        <w:t>nazionale</w:t>
      </w:r>
      <w:r>
        <w:rPr>
          <w:spacing w:val="-2"/>
          <w:sz w:val="24"/>
        </w:rPr>
        <w:t xml:space="preserve"> </w:t>
      </w:r>
      <w:r>
        <w:rPr>
          <w:sz w:val="24"/>
        </w:rPr>
        <w:t>dei vaccini per</w:t>
      </w:r>
      <w:r>
        <w:rPr>
          <w:spacing w:val="1"/>
          <w:sz w:val="24"/>
        </w:rPr>
        <w:t xml:space="preserve"> </w:t>
      </w:r>
      <w:r>
        <w:rPr>
          <w:sz w:val="24"/>
        </w:rPr>
        <w:t>la prevenzione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infezioni da</w:t>
      </w:r>
      <w:r>
        <w:rPr>
          <w:spacing w:val="-1"/>
          <w:sz w:val="24"/>
        </w:rPr>
        <w:t xml:space="preserve"> </w:t>
      </w:r>
      <w:r>
        <w:rPr>
          <w:sz w:val="24"/>
        </w:rPr>
        <w:t>SARS-CoV-2;</w:t>
      </w:r>
    </w:p>
    <w:p w14:paraId="09D7B8C6" w14:textId="77777777" w:rsidR="004759CE" w:rsidRDefault="00E24F2C">
      <w:pPr>
        <w:pStyle w:val="Paragrafoelenco"/>
        <w:numPr>
          <w:ilvl w:val="1"/>
          <w:numId w:val="4"/>
        </w:numPr>
        <w:tabs>
          <w:tab w:val="left" w:pos="601"/>
        </w:tabs>
        <w:ind w:right="211" w:hanging="286"/>
        <w:jc w:val="both"/>
        <w:rPr>
          <w:sz w:val="24"/>
        </w:rPr>
      </w:pPr>
      <w:r>
        <w:rPr>
          <w:sz w:val="24"/>
        </w:rPr>
        <w:t>test molecolare: test molecolare di amplificazione dell’acido nucleico (NAAT), qua</w:t>
      </w:r>
      <w:r>
        <w:rPr>
          <w:sz w:val="24"/>
        </w:rPr>
        <w:t>li le tecniche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di reazione a catena della </w:t>
      </w:r>
      <w:proofErr w:type="spellStart"/>
      <w:r>
        <w:rPr>
          <w:sz w:val="24"/>
        </w:rPr>
        <w:t>polimerasitrascrittasi</w:t>
      </w:r>
      <w:proofErr w:type="spellEnd"/>
      <w:r>
        <w:rPr>
          <w:sz w:val="24"/>
        </w:rPr>
        <w:t xml:space="preserve"> inversa (RT-PCR), amplificazione isotermica</w:t>
      </w:r>
      <w:r>
        <w:rPr>
          <w:spacing w:val="1"/>
          <w:sz w:val="24"/>
        </w:rPr>
        <w:t xml:space="preserve"> </w:t>
      </w:r>
      <w:r>
        <w:rPr>
          <w:sz w:val="24"/>
        </w:rPr>
        <w:t>mediata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loop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(LAMP)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amplificazione</w:t>
      </w:r>
      <w:r>
        <w:rPr>
          <w:spacing w:val="1"/>
          <w:sz w:val="24"/>
        </w:rPr>
        <w:t xml:space="preserve"> </w:t>
      </w:r>
      <w:r>
        <w:rPr>
          <w:sz w:val="24"/>
        </w:rPr>
        <w:t>mediata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trascrizione</w:t>
      </w:r>
      <w:r>
        <w:rPr>
          <w:spacing w:val="1"/>
          <w:sz w:val="24"/>
        </w:rPr>
        <w:t xml:space="preserve"> </w:t>
      </w:r>
      <w:r>
        <w:rPr>
          <w:sz w:val="24"/>
        </w:rPr>
        <w:t>(TMA),</w:t>
      </w:r>
      <w:r>
        <w:rPr>
          <w:spacing w:val="1"/>
          <w:sz w:val="24"/>
        </w:rPr>
        <w:t xml:space="preserve"> </w:t>
      </w:r>
      <w:r>
        <w:rPr>
          <w:sz w:val="24"/>
        </w:rPr>
        <w:t>utilizzato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rilevare la presenza dell’acido ribonucleico (RNA) del SARS-C</w:t>
      </w:r>
      <w:r>
        <w:rPr>
          <w:sz w:val="24"/>
        </w:rPr>
        <w:t>oV-2, riconosciuto dall’autorità</w:t>
      </w:r>
      <w:r>
        <w:rPr>
          <w:spacing w:val="1"/>
          <w:sz w:val="24"/>
        </w:rPr>
        <w:t xml:space="preserve"> </w:t>
      </w:r>
      <w:r>
        <w:rPr>
          <w:sz w:val="24"/>
        </w:rPr>
        <w:t>sanitaria ed effettuato da operatori sanitari o da altri soggetti reputati idonei dal Ministero della</w:t>
      </w:r>
      <w:r>
        <w:rPr>
          <w:spacing w:val="1"/>
          <w:sz w:val="24"/>
        </w:rPr>
        <w:t xml:space="preserve"> </w:t>
      </w:r>
      <w:r>
        <w:rPr>
          <w:sz w:val="24"/>
        </w:rPr>
        <w:t>salute;</w:t>
      </w:r>
    </w:p>
    <w:p w14:paraId="33D84532" w14:textId="77777777" w:rsidR="004759CE" w:rsidRDefault="00E24F2C">
      <w:pPr>
        <w:pStyle w:val="Paragrafoelenco"/>
        <w:numPr>
          <w:ilvl w:val="1"/>
          <w:numId w:val="4"/>
        </w:numPr>
        <w:tabs>
          <w:tab w:val="left" w:pos="662"/>
        </w:tabs>
        <w:ind w:right="213" w:hanging="286"/>
        <w:jc w:val="both"/>
        <w:rPr>
          <w:sz w:val="24"/>
        </w:rPr>
      </w:pPr>
      <w:r>
        <w:rPr>
          <w:sz w:val="24"/>
        </w:rPr>
        <w:t>test antigenico rapido: test basato sull’individuazione di proteine virali (antigeni) mediante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immunodosaggio</w:t>
      </w:r>
      <w:proofErr w:type="spellEnd"/>
      <w:r>
        <w:rPr>
          <w:sz w:val="24"/>
        </w:rPr>
        <w:t xml:space="preserve"> a f</w:t>
      </w:r>
      <w:r>
        <w:rPr>
          <w:sz w:val="24"/>
        </w:rPr>
        <w:t>lusso laterale, riconosciuto dall’autorità sanitaria ed effettuato da operatori</w:t>
      </w:r>
      <w:r>
        <w:rPr>
          <w:spacing w:val="1"/>
          <w:sz w:val="24"/>
        </w:rPr>
        <w:t xml:space="preserve"> </w:t>
      </w:r>
      <w:r>
        <w:rPr>
          <w:sz w:val="24"/>
        </w:rPr>
        <w:t>sanitari</w:t>
      </w:r>
      <w:r>
        <w:rPr>
          <w:spacing w:val="-1"/>
          <w:sz w:val="24"/>
        </w:rPr>
        <w:t xml:space="preserve"> </w:t>
      </w:r>
      <w:r>
        <w:rPr>
          <w:sz w:val="24"/>
        </w:rPr>
        <w:t>o da</w:t>
      </w:r>
      <w:r>
        <w:rPr>
          <w:spacing w:val="-1"/>
          <w:sz w:val="24"/>
        </w:rPr>
        <w:t xml:space="preserve"> </w:t>
      </w:r>
      <w:r>
        <w:rPr>
          <w:sz w:val="24"/>
        </w:rPr>
        <w:t>altri soggetti reputati</w:t>
      </w:r>
      <w:r>
        <w:rPr>
          <w:spacing w:val="-1"/>
          <w:sz w:val="24"/>
        </w:rPr>
        <w:t xml:space="preserve"> </w:t>
      </w:r>
      <w:r>
        <w:rPr>
          <w:sz w:val="24"/>
        </w:rPr>
        <w:t>idonei dal Ministero</w:t>
      </w:r>
      <w:r>
        <w:rPr>
          <w:spacing w:val="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salute;</w:t>
      </w:r>
    </w:p>
    <w:p w14:paraId="0AE361A8" w14:textId="77777777" w:rsidR="004759CE" w:rsidRDefault="00E24F2C">
      <w:pPr>
        <w:pStyle w:val="Paragrafoelenco"/>
        <w:numPr>
          <w:ilvl w:val="1"/>
          <w:numId w:val="4"/>
        </w:numPr>
        <w:tabs>
          <w:tab w:val="left" w:pos="626"/>
        </w:tabs>
        <w:ind w:right="210" w:hanging="286"/>
        <w:jc w:val="both"/>
        <w:rPr>
          <w:sz w:val="24"/>
        </w:rPr>
      </w:pPr>
      <w:r>
        <w:rPr>
          <w:sz w:val="24"/>
        </w:rPr>
        <w:t xml:space="preserve">Piattaforma nazionale </w:t>
      </w:r>
      <w:proofErr w:type="spellStart"/>
      <w:r>
        <w:rPr>
          <w:sz w:val="24"/>
        </w:rPr>
        <w:t>digital</w:t>
      </w:r>
      <w:proofErr w:type="spellEnd"/>
      <w:r>
        <w:rPr>
          <w:sz w:val="24"/>
        </w:rPr>
        <w:t xml:space="preserve"> green certificate (Piattaforma nazionale-DGC) per l’emissione e</w:t>
      </w:r>
      <w:r>
        <w:rPr>
          <w:spacing w:val="1"/>
          <w:sz w:val="24"/>
        </w:rPr>
        <w:t xml:space="preserve"> </w:t>
      </w:r>
      <w:r>
        <w:rPr>
          <w:sz w:val="24"/>
        </w:rPr>
        <w:t>validazione delle certificazioni verdi CO VID-19: sistema informativo nazionale per il rilascio,</w:t>
      </w:r>
      <w:r>
        <w:rPr>
          <w:spacing w:val="1"/>
          <w:sz w:val="24"/>
        </w:rPr>
        <w:t xml:space="preserve"> </w:t>
      </w:r>
      <w:r>
        <w:rPr>
          <w:sz w:val="24"/>
        </w:rPr>
        <w:t>la verifica e l’accettazione di certificazioni COVID-19 interoper</w:t>
      </w:r>
      <w:r>
        <w:rPr>
          <w:sz w:val="24"/>
        </w:rPr>
        <w:t>abili a livello nazionale ed</w:t>
      </w:r>
      <w:r>
        <w:rPr>
          <w:spacing w:val="1"/>
          <w:sz w:val="24"/>
        </w:rPr>
        <w:t xml:space="preserve"> </w:t>
      </w:r>
      <w:r>
        <w:rPr>
          <w:sz w:val="24"/>
        </w:rPr>
        <w:t>europeo realizzato, attraverso l’infrastruttura del Sistema Tessera Sanitaria, dalla società di 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83,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15,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decreto-legge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giugno</w:t>
      </w:r>
      <w:r>
        <w:rPr>
          <w:spacing w:val="1"/>
          <w:sz w:val="24"/>
        </w:rPr>
        <w:t xml:space="preserve"> </w:t>
      </w:r>
      <w:r>
        <w:rPr>
          <w:sz w:val="24"/>
        </w:rPr>
        <w:t>2008,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112,</w:t>
      </w:r>
      <w:r>
        <w:rPr>
          <w:spacing w:val="1"/>
          <w:sz w:val="24"/>
        </w:rPr>
        <w:t xml:space="preserve"> </w:t>
      </w:r>
      <w:r>
        <w:rPr>
          <w:sz w:val="24"/>
        </w:rPr>
        <w:t>convertito,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modificazioni, dalla legge 6 agosto 2008, </w:t>
      </w:r>
      <w:r>
        <w:rPr>
          <w:sz w:val="24"/>
        </w:rPr>
        <w:t>n. 133, e gestito dalla stessa società per conto del</w:t>
      </w:r>
      <w:r>
        <w:rPr>
          <w:spacing w:val="1"/>
          <w:sz w:val="24"/>
        </w:rPr>
        <w:t xml:space="preserve"> </w:t>
      </w:r>
      <w:r>
        <w:rPr>
          <w:sz w:val="24"/>
        </w:rPr>
        <w:t>Ministero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salute,</w:t>
      </w:r>
      <w:r>
        <w:rPr>
          <w:spacing w:val="1"/>
          <w:sz w:val="24"/>
        </w:rPr>
        <w:t xml:space="preserve"> </w:t>
      </w:r>
      <w:r>
        <w:rPr>
          <w:sz w:val="24"/>
        </w:rPr>
        <w:t>titolare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raccolti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generati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medesima</w:t>
      </w:r>
      <w:r>
        <w:rPr>
          <w:spacing w:val="-58"/>
          <w:sz w:val="24"/>
        </w:rPr>
        <w:t xml:space="preserve"> </w:t>
      </w:r>
      <w:r>
        <w:rPr>
          <w:sz w:val="24"/>
        </w:rPr>
        <w:t>piattaforma.</w:t>
      </w:r>
    </w:p>
    <w:p w14:paraId="50260DBC" w14:textId="77777777" w:rsidR="004759CE" w:rsidRDefault="004759CE">
      <w:pPr>
        <w:pStyle w:val="Corpotesto"/>
        <w:spacing w:before="10"/>
        <w:rPr>
          <w:sz w:val="23"/>
        </w:rPr>
      </w:pPr>
    </w:p>
    <w:p w14:paraId="5EE9C11F" w14:textId="77777777" w:rsidR="004759CE" w:rsidRDefault="00E24F2C">
      <w:pPr>
        <w:pStyle w:val="Paragrafoelenco"/>
        <w:numPr>
          <w:ilvl w:val="0"/>
          <w:numId w:val="4"/>
        </w:numPr>
        <w:tabs>
          <w:tab w:val="left" w:pos="454"/>
        </w:tabs>
        <w:spacing w:before="1"/>
        <w:ind w:left="453" w:hanging="242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certificazioni verdi</w:t>
      </w:r>
      <w:r>
        <w:rPr>
          <w:spacing w:val="-1"/>
          <w:sz w:val="24"/>
        </w:rPr>
        <w:t xml:space="preserve"> </w:t>
      </w:r>
      <w:r>
        <w:rPr>
          <w:sz w:val="24"/>
        </w:rPr>
        <w:t>COVID-19 attestano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seguenti condizioni:</w:t>
      </w:r>
    </w:p>
    <w:p w14:paraId="48A29FEC" w14:textId="77777777" w:rsidR="004759CE" w:rsidRDefault="004759CE">
      <w:pPr>
        <w:pStyle w:val="Corpotesto"/>
        <w:spacing w:before="11"/>
        <w:rPr>
          <w:sz w:val="23"/>
        </w:rPr>
      </w:pPr>
    </w:p>
    <w:p w14:paraId="21DDFC86" w14:textId="77777777" w:rsidR="004759CE" w:rsidRDefault="00E24F2C">
      <w:pPr>
        <w:pStyle w:val="Paragrafoelenco"/>
        <w:numPr>
          <w:ilvl w:val="1"/>
          <w:numId w:val="4"/>
        </w:numPr>
        <w:tabs>
          <w:tab w:val="left" w:pos="601"/>
        </w:tabs>
        <w:ind w:left="600" w:hanging="247"/>
        <w:jc w:val="both"/>
        <w:rPr>
          <w:sz w:val="24"/>
        </w:rPr>
      </w:pPr>
      <w:r>
        <w:rPr>
          <w:sz w:val="24"/>
        </w:rPr>
        <w:t>avvenuta</w:t>
      </w:r>
      <w:r>
        <w:rPr>
          <w:spacing w:val="-2"/>
          <w:sz w:val="24"/>
        </w:rPr>
        <w:t xml:space="preserve"> </w:t>
      </w:r>
      <w:r>
        <w:rPr>
          <w:sz w:val="24"/>
        </w:rPr>
        <w:t>vaccinazione anti-SARS-CoV-2,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termine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prescritto</w:t>
      </w:r>
      <w:r>
        <w:rPr>
          <w:spacing w:val="-1"/>
          <w:sz w:val="24"/>
        </w:rPr>
        <w:t xml:space="preserve"> </w:t>
      </w:r>
      <w:r>
        <w:rPr>
          <w:sz w:val="24"/>
        </w:rPr>
        <w:t>ciclo;</w:t>
      </w:r>
    </w:p>
    <w:p w14:paraId="5C2D67B6" w14:textId="77777777" w:rsidR="004759CE" w:rsidRDefault="00E24F2C">
      <w:pPr>
        <w:pStyle w:val="Paragrafoelenco"/>
        <w:numPr>
          <w:ilvl w:val="1"/>
          <w:numId w:val="4"/>
        </w:numPr>
        <w:tabs>
          <w:tab w:val="left" w:pos="655"/>
        </w:tabs>
        <w:ind w:right="208" w:hanging="286"/>
        <w:jc w:val="both"/>
        <w:rPr>
          <w:sz w:val="24"/>
        </w:rPr>
      </w:pPr>
      <w:r>
        <w:rPr>
          <w:sz w:val="24"/>
        </w:rPr>
        <w:t>avvenuta guarigione da COVID-19, con contestuale cessazione dell’isolamento prescritto in</w:t>
      </w:r>
      <w:r>
        <w:rPr>
          <w:spacing w:val="1"/>
          <w:sz w:val="24"/>
        </w:rPr>
        <w:t xml:space="preserve"> </w:t>
      </w:r>
      <w:r>
        <w:rPr>
          <w:sz w:val="24"/>
        </w:rPr>
        <w:t>seguito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infezione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SARS-CoV-2,</w:t>
      </w:r>
      <w:r>
        <w:rPr>
          <w:spacing w:val="1"/>
          <w:sz w:val="24"/>
        </w:rPr>
        <w:t xml:space="preserve"> </w:t>
      </w:r>
      <w:r>
        <w:rPr>
          <w:sz w:val="24"/>
        </w:rPr>
        <w:t>disposta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ottemperanza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criteri</w:t>
      </w:r>
      <w:r>
        <w:rPr>
          <w:spacing w:val="1"/>
          <w:sz w:val="24"/>
        </w:rPr>
        <w:t xml:space="preserve"> </w:t>
      </w:r>
      <w:r>
        <w:rPr>
          <w:sz w:val="24"/>
        </w:rPr>
        <w:t>stabiliti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60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circolari</w:t>
      </w:r>
      <w:r>
        <w:rPr>
          <w:spacing w:val="-1"/>
          <w:sz w:val="24"/>
        </w:rPr>
        <w:t xml:space="preserve"> </w:t>
      </w:r>
      <w:r>
        <w:rPr>
          <w:sz w:val="24"/>
        </w:rPr>
        <w:t>del Ministero della</w:t>
      </w:r>
      <w:r>
        <w:rPr>
          <w:spacing w:val="-1"/>
          <w:sz w:val="24"/>
        </w:rPr>
        <w:t xml:space="preserve"> </w:t>
      </w:r>
      <w:r>
        <w:rPr>
          <w:sz w:val="24"/>
        </w:rPr>
        <w:t>salute;</w:t>
      </w:r>
    </w:p>
    <w:p w14:paraId="54F09273" w14:textId="77777777" w:rsidR="004759CE" w:rsidRDefault="00E24F2C">
      <w:pPr>
        <w:pStyle w:val="Paragrafoelenco"/>
        <w:numPr>
          <w:ilvl w:val="1"/>
          <w:numId w:val="4"/>
        </w:numPr>
        <w:tabs>
          <w:tab w:val="left" w:pos="601"/>
        </w:tabs>
        <w:ind w:left="600" w:hanging="247"/>
        <w:jc w:val="both"/>
        <w:rPr>
          <w:sz w:val="24"/>
        </w:rPr>
      </w:pPr>
      <w:r>
        <w:rPr>
          <w:sz w:val="24"/>
        </w:rPr>
        <w:t>effettuazione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antigenico</w:t>
      </w:r>
      <w:r>
        <w:rPr>
          <w:spacing w:val="-1"/>
          <w:sz w:val="24"/>
        </w:rPr>
        <w:t xml:space="preserve"> </w:t>
      </w:r>
      <w:r>
        <w:rPr>
          <w:sz w:val="24"/>
        </w:rPr>
        <w:t>rapido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molecolare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esito</w:t>
      </w:r>
      <w:r>
        <w:rPr>
          <w:spacing w:val="-1"/>
          <w:sz w:val="24"/>
        </w:rPr>
        <w:t xml:space="preserve"> </w:t>
      </w:r>
      <w:r>
        <w:rPr>
          <w:sz w:val="24"/>
        </w:rPr>
        <w:t>negativo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virus</w:t>
      </w:r>
      <w:r>
        <w:rPr>
          <w:spacing w:val="-1"/>
          <w:sz w:val="24"/>
        </w:rPr>
        <w:t xml:space="preserve"> </w:t>
      </w:r>
      <w:r>
        <w:rPr>
          <w:sz w:val="24"/>
        </w:rPr>
        <w:t>SARS-CoV-2.</w:t>
      </w:r>
    </w:p>
    <w:p w14:paraId="2C2F1DBF" w14:textId="77777777" w:rsidR="004759CE" w:rsidRDefault="004759CE">
      <w:pPr>
        <w:pStyle w:val="Corpotesto"/>
      </w:pPr>
    </w:p>
    <w:p w14:paraId="2694E54E" w14:textId="77777777" w:rsidR="004759CE" w:rsidRDefault="00E24F2C">
      <w:pPr>
        <w:pStyle w:val="Paragrafoelenco"/>
        <w:numPr>
          <w:ilvl w:val="0"/>
          <w:numId w:val="4"/>
        </w:numPr>
        <w:tabs>
          <w:tab w:val="left" w:pos="477"/>
        </w:tabs>
        <w:ind w:left="496" w:right="212" w:hanging="284"/>
        <w:jc w:val="both"/>
        <w:rPr>
          <w:sz w:val="24"/>
        </w:rPr>
      </w:pPr>
      <w:r>
        <w:rPr>
          <w:sz w:val="24"/>
        </w:rPr>
        <w:t>La certificazione verde COVID-19 rilasciata sulla base della condizione prevista dal comma 2,</w:t>
      </w:r>
      <w:r>
        <w:rPr>
          <w:spacing w:val="1"/>
          <w:sz w:val="24"/>
        </w:rPr>
        <w:t xml:space="preserve"> </w:t>
      </w:r>
      <w:r>
        <w:rPr>
          <w:sz w:val="24"/>
        </w:rPr>
        <w:t>lettera a), ha una validità di</w:t>
      </w:r>
      <w:r>
        <w:rPr>
          <w:sz w:val="24"/>
        </w:rPr>
        <w:t xml:space="preserve"> nove mesi a far data dal completamento del ciclo vaccinale ed è</w:t>
      </w:r>
      <w:r>
        <w:rPr>
          <w:spacing w:val="1"/>
          <w:sz w:val="24"/>
        </w:rPr>
        <w:t xml:space="preserve"> </w:t>
      </w:r>
      <w:r>
        <w:rPr>
          <w:sz w:val="24"/>
        </w:rPr>
        <w:t>rilasciata automaticamente all’interessato, in formato cartaceo o digitale, dalla struttura sanitaria</w:t>
      </w:r>
      <w:r>
        <w:rPr>
          <w:spacing w:val="1"/>
          <w:sz w:val="24"/>
        </w:rPr>
        <w:t xml:space="preserve"> </w:t>
      </w:r>
      <w:r>
        <w:rPr>
          <w:sz w:val="24"/>
        </w:rPr>
        <w:t>ovvero dall’esercente la professione sanitaria che effettua la vaccinazione e contestualm</w:t>
      </w:r>
      <w:r>
        <w:rPr>
          <w:sz w:val="24"/>
        </w:rPr>
        <w:t>ente alla</w:t>
      </w:r>
      <w:r>
        <w:rPr>
          <w:spacing w:val="1"/>
          <w:sz w:val="24"/>
        </w:rPr>
        <w:t xml:space="preserve"> </w:t>
      </w:r>
      <w:r>
        <w:rPr>
          <w:sz w:val="24"/>
        </w:rPr>
        <w:t>stessa,</w:t>
      </w:r>
      <w:r>
        <w:rPr>
          <w:spacing w:val="8"/>
          <w:sz w:val="24"/>
        </w:rPr>
        <w:t xml:space="preserve"> </w:t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termine</w:t>
      </w:r>
      <w:r>
        <w:rPr>
          <w:spacing w:val="7"/>
          <w:sz w:val="24"/>
        </w:rPr>
        <w:t xml:space="preserve"> </w:t>
      </w:r>
      <w:r>
        <w:rPr>
          <w:sz w:val="24"/>
        </w:rPr>
        <w:t>del</w:t>
      </w:r>
      <w:r>
        <w:rPr>
          <w:spacing w:val="8"/>
          <w:sz w:val="24"/>
        </w:rPr>
        <w:t xml:space="preserve"> </w:t>
      </w:r>
      <w:r>
        <w:rPr>
          <w:sz w:val="24"/>
        </w:rPr>
        <w:t>prescritto</w:t>
      </w:r>
      <w:r>
        <w:rPr>
          <w:spacing w:val="9"/>
          <w:sz w:val="24"/>
        </w:rPr>
        <w:t xml:space="preserve"> </w:t>
      </w:r>
      <w:r>
        <w:rPr>
          <w:sz w:val="24"/>
        </w:rPr>
        <w:t>ciclo.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7"/>
          <w:sz w:val="24"/>
        </w:rPr>
        <w:t xml:space="preserve"> </w:t>
      </w:r>
      <w:r>
        <w:rPr>
          <w:sz w:val="24"/>
        </w:rPr>
        <w:t>verde</w:t>
      </w:r>
      <w:r>
        <w:rPr>
          <w:spacing w:val="7"/>
          <w:sz w:val="24"/>
        </w:rPr>
        <w:t xml:space="preserve"> </w:t>
      </w:r>
      <w:r>
        <w:rPr>
          <w:sz w:val="24"/>
        </w:rPr>
        <w:t>COVID-19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cui</w:t>
      </w:r>
      <w:r>
        <w:rPr>
          <w:spacing w:val="8"/>
          <w:sz w:val="24"/>
        </w:rPr>
        <w:t xml:space="preserve"> </w:t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primo</w:t>
      </w:r>
      <w:r>
        <w:rPr>
          <w:spacing w:val="8"/>
          <w:sz w:val="24"/>
        </w:rPr>
        <w:t xml:space="preserve"> </w:t>
      </w:r>
      <w:r>
        <w:rPr>
          <w:sz w:val="24"/>
        </w:rPr>
        <w:t>periodo</w:t>
      </w:r>
      <w:r>
        <w:rPr>
          <w:spacing w:val="-57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rilasciata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contestualmente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somministrazione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dose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vaccino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ha</w:t>
      </w:r>
      <w:r>
        <w:rPr>
          <w:spacing w:val="-57"/>
          <w:sz w:val="24"/>
        </w:rPr>
        <w:t xml:space="preserve"> </w:t>
      </w:r>
      <w:r>
        <w:rPr>
          <w:sz w:val="24"/>
        </w:rPr>
        <w:t>validità dal quindicesimo giorno successivo alla somministrazione fino alla data prevista per il</w:t>
      </w:r>
      <w:r>
        <w:rPr>
          <w:spacing w:val="1"/>
          <w:sz w:val="24"/>
        </w:rPr>
        <w:t xml:space="preserve"> </w:t>
      </w:r>
      <w:r>
        <w:rPr>
          <w:sz w:val="24"/>
        </w:rPr>
        <w:t>completamento del ciclo vaccinale, la quale deve essere indicata nella certificazione all’atto 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rilascio. Contestualmente al rilascio, la </w:t>
      </w:r>
      <w:proofErr w:type="gramStart"/>
      <w:r>
        <w:rPr>
          <w:sz w:val="24"/>
        </w:rPr>
        <w:t>predetta</w:t>
      </w:r>
      <w:proofErr w:type="gramEnd"/>
      <w:r>
        <w:rPr>
          <w:sz w:val="24"/>
        </w:rPr>
        <w:t xml:space="preserve"> struttura</w:t>
      </w:r>
      <w:r>
        <w:rPr>
          <w:sz w:val="24"/>
        </w:rPr>
        <w:t xml:space="preserve"> sanitaria, ovvero il predetto esercente la</w:t>
      </w:r>
      <w:r>
        <w:rPr>
          <w:spacing w:val="-57"/>
          <w:sz w:val="24"/>
        </w:rPr>
        <w:t xml:space="preserve"> </w:t>
      </w:r>
      <w:r>
        <w:rPr>
          <w:sz w:val="24"/>
        </w:rPr>
        <w:t>professione sanitaria, anche per il tramite dei sistemi informativi regionali, provvede a rendere</w:t>
      </w:r>
      <w:r>
        <w:rPr>
          <w:spacing w:val="1"/>
          <w:sz w:val="24"/>
        </w:rPr>
        <w:t xml:space="preserve"> </w:t>
      </w:r>
      <w:r>
        <w:rPr>
          <w:sz w:val="24"/>
        </w:rPr>
        <w:t>disponibile detta certificazione nel fascicolo sanitario elettronico dell’interessato. La certifica-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zione di cui </w:t>
      </w:r>
      <w:r>
        <w:rPr>
          <w:sz w:val="24"/>
        </w:rPr>
        <w:t>al presente comma cessa di avere validità</w:t>
      </w:r>
      <w:r>
        <w:rPr>
          <w:spacing w:val="60"/>
          <w:sz w:val="24"/>
        </w:rPr>
        <w:t xml:space="preserve"> </w:t>
      </w:r>
      <w:r>
        <w:rPr>
          <w:sz w:val="24"/>
        </w:rPr>
        <w:t>qualora, nel periodo di vigenza della</w:t>
      </w:r>
      <w:r>
        <w:rPr>
          <w:spacing w:val="1"/>
          <w:sz w:val="24"/>
        </w:rPr>
        <w:t xml:space="preserve"> </w:t>
      </w:r>
      <w:r>
        <w:rPr>
          <w:sz w:val="24"/>
        </w:rPr>
        <w:t>stessa,</w:t>
      </w:r>
      <w:r>
        <w:rPr>
          <w:spacing w:val="-1"/>
          <w:sz w:val="24"/>
        </w:rPr>
        <w:t xml:space="preserve"> </w:t>
      </w:r>
      <w:r>
        <w:rPr>
          <w:sz w:val="24"/>
        </w:rPr>
        <w:t>l’interessato</w:t>
      </w:r>
      <w:r>
        <w:rPr>
          <w:spacing w:val="-2"/>
          <w:sz w:val="24"/>
        </w:rPr>
        <w:t xml:space="preserve"> </w:t>
      </w: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identificato</w:t>
      </w:r>
      <w:r>
        <w:rPr>
          <w:spacing w:val="-1"/>
          <w:sz w:val="24"/>
        </w:rPr>
        <w:t xml:space="preserve"> </w:t>
      </w:r>
      <w:r>
        <w:rPr>
          <w:sz w:val="24"/>
        </w:rPr>
        <w:t>come caso</w:t>
      </w:r>
      <w:r>
        <w:rPr>
          <w:spacing w:val="-1"/>
          <w:sz w:val="24"/>
        </w:rPr>
        <w:t xml:space="preserve"> </w:t>
      </w:r>
      <w:r>
        <w:rPr>
          <w:sz w:val="24"/>
        </w:rPr>
        <w:t>accertato</w:t>
      </w:r>
      <w:r>
        <w:rPr>
          <w:spacing w:val="-1"/>
          <w:sz w:val="24"/>
        </w:rPr>
        <w:t xml:space="preserve"> </w:t>
      </w:r>
      <w:r>
        <w:rPr>
          <w:sz w:val="24"/>
        </w:rPr>
        <w:t>positivo al</w:t>
      </w:r>
      <w:r>
        <w:rPr>
          <w:spacing w:val="-1"/>
          <w:sz w:val="24"/>
        </w:rPr>
        <w:t xml:space="preserve"> </w:t>
      </w:r>
      <w:r>
        <w:rPr>
          <w:sz w:val="24"/>
        </w:rPr>
        <w:t>SARS-CoV-2.</w:t>
      </w:r>
    </w:p>
    <w:p w14:paraId="392DAEAA" w14:textId="77777777" w:rsidR="004759CE" w:rsidRDefault="004759CE">
      <w:pPr>
        <w:jc w:val="both"/>
        <w:rPr>
          <w:sz w:val="24"/>
        </w:rPr>
        <w:sectPr w:rsidR="004759CE">
          <w:pgSz w:w="11910" w:h="16840"/>
          <w:pgMar w:top="1000" w:right="920" w:bottom="1240" w:left="920" w:header="0" w:footer="1051" w:gutter="0"/>
          <w:cols w:space="720"/>
        </w:sectPr>
      </w:pPr>
    </w:p>
    <w:p w14:paraId="2892749E" w14:textId="77777777" w:rsidR="004759CE" w:rsidRDefault="00E24F2C">
      <w:pPr>
        <w:pStyle w:val="Paragrafoelenco"/>
        <w:numPr>
          <w:ilvl w:val="0"/>
          <w:numId w:val="4"/>
        </w:numPr>
        <w:tabs>
          <w:tab w:val="left" w:pos="477"/>
        </w:tabs>
        <w:spacing w:before="60"/>
        <w:ind w:left="496" w:right="212" w:hanging="284"/>
        <w:jc w:val="both"/>
        <w:rPr>
          <w:sz w:val="24"/>
        </w:rPr>
      </w:pPr>
      <w:r>
        <w:rPr>
          <w:sz w:val="24"/>
        </w:rPr>
        <w:lastRenderedPageBreak/>
        <w:t>La certificazione verde COVID-19 rilasciata sulla base della condizione prevista dal comma 2,</w:t>
      </w:r>
      <w:r>
        <w:rPr>
          <w:spacing w:val="1"/>
          <w:sz w:val="24"/>
        </w:rPr>
        <w:t xml:space="preserve"> </w:t>
      </w:r>
      <w:r>
        <w:rPr>
          <w:sz w:val="24"/>
        </w:rPr>
        <w:t>lettera b), ha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validità di</w:t>
      </w:r>
      <w:r>
        <w:rPr>
          <w:spacing w:val="1"/>
          <w:sz w:val="24"/>
        </w:rPr>
        <w:t xml:space="preserve"> </w:t>
      </w:r>
      <w:r>
        <w:rPr>
          <w:sz w:val="24"/>
        </w:rPr>
        <w:t>sei</w:t>
      </w:r>
      <w:r>
        <w:rPr>
          <w:spacing w:val="1"/>
          <w:sz w:val="24"/>
        </w:rPr>
        <w:t xml:space="preserve"> </w:t>
      </w:r>
      <w:r>
        <w:rPr>
          <w:sz w:val="24"/>
        </w:rPr>
        <w:t>mesi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far data</w:t>
      </w:r>
      <w:r>
        <w:rPr>
          <w:spacing w:val="1"/>
          <w:sz w:val="24"/>
        </w:rPr>
        <w:t xml:space="preserve"> </w:t>
      </w:r>
      <w:r>
        <w:rPr>
          <w:sz w:val="24"/>
        </w:rPr>
        <w:t>dall’avvenuta guarigione 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60"/>
          <w:sz w:val="24"/>
        </w:rPr>
        <w:t xml:space="preserve"> </w:t>
      </w:r>
      <w:r>
        <w:rPr>
          <w:sz w:val="24"/>
        </w:rPr>
        <w:t>comma 2,</w:t>
      </w:r>
      <w:r>
        <w:rPr>
          <w:spacing w:val="-57"/>
          <w:sz w:val="24"/>
        </w:rPr>
        <w:t xml:space="preserve"> </w:t>
      </w:r>
      <w:r>
        <w:rPr>
          <w:sz w:val="24"/>
        </w:rPr>
        <w:t>lettera</w:t>
      </w:r>
      <w:r>
        <w:rPr>
          <w:spacing w:val="1"/>
          <w:sz w:val="24"/>
        </w:rPr>
        <w:t xml:space="preserve"> </w:t>
      </w:r>
      <w:r>
        <w:rPr>
          <w:sz w:val="24"/>
        </w:rPr>
        <w:t>b),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rilasciata,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dell’interessato,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cartaceo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digitale,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-57"/>
          <w:sz w:val="24"/>
        </w:rPr>
        <w:t xml:space="preserve"> </w:t>
      </w:r>
      <w:r>
        <w:rPr>
          <w:sz w:val="24"/>
        </w:rPr>
        <w:t>struttura presso la quale è avvenuto il ricovero del paziente affetto da COVID-19, ovvero, per i</w:t>
      </w:r>
      <w:r>
        <w:rPr>
          <w:spacing w:val="1"/>
          <w:sz w:val="24"/>
        </w:rPr>
        <w:t xml:space="preserve"> </w:t>
      </w:r>
      <w:r>
        <w:rPr>
          <w:sz w:val="24"/>
        </w:rPr>
        <w:t>pazienti non ricoverati, dai medici di medicina generale e dai pediatri di libera scelta nonché dal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dipartimento di prevenzione </w:t>
      </w:r>
      <w:r>
        <w:rPr>
          <w:sz w:val="24"/>
        </w:rPr>
        <w:t>dell’azienda sanitaria locale territorialmente competente, ed è resa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disponibile nel fascicolo sanitario elettronico dell’interessato. La certificazione di cui al presente</w:t>
      </w:r>
      <w:r>
        <w:rPr>
          <w:spacing w:val="1"/>
          <w:sz w:val="24"/>
        </w:rPr>
        <w:t xml:space="preserve"> </w:t>
      </w:r>
      <w:r>
        <w:rPr>
          <w:sz w:val="24"/>
        </w:rPr>
        <w:t>comma cessa di avere validità qualora, nel periodo di vigenza semestrale, l’interess</w:t>
      </w:r>
      <w:r>
        <w:rPr>
          <w:sz w:val="24"/>
        </w:rPr>
        <w:t>ato venga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identificato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accertato</w:t>
      </w:r>
      <w:r>
        <w:rPr>
          <w:spacing w:val="1"/>
          <w:sz w:val="24"/>
        </w:rPr>
        <w:t xml:space="preserve"> </w:t>
      </w:r>
      <w:r>
        <w:rPr>
          <w:sz w:val="24"/>
        </w:rPr>
        <w:t>positivo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SARS-CoV-2.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guarigione</w:t>
      </w:r>
      <w:r>
        <w:rPr>
          <w:spacing w:val="1"/>
          <w:sz w:val="24"/>
        </w:rPr>
        <w:t xml:space="preserve"> </w:t>
      </w:r>
      <w:r>
        <w:rPr>
          <w:sz w:val="24"/>
        </w:rPr>
        <w:t>rilasciate precedentemente alla data di entrata in vigore del presente decreto sono valide per sei</w:t>
      </w:r>
      <w:r>
        <w:rPr>
          <w:spacing w:val="1"/>
          <w:sz w:val="24"/>
        </w:rPr>
        <w:t xml:space="preserve"> </w:t>
      </w:r>
      <w:r>
        <w:rPr>
          <w:sz w:val="24"/>
        </w:rPr>
        <w:t>mesi a decorrere dalla data indicata nella certificazione,</w:t>
      </w:r>
      <w:r>
        <w:rPr>
          <w:sz w:val="24"/>
        </w:rPr>
        <w:t xml:space="preserve"> salvo che il soggetto venga nuovamente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identificato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caso accertato positivo</w:t>
      </w:r>
      <w:r>
        <w:rPr>
          <w:spacing w:val="2"/>
          <w:sz w:val="24"/>
        </w:rPr>
        <w:t xml:space="preserve"> </w:t>
      </w:r>
      <w:r>
        <w:rPr>
          <w:sz w:val="24"/>
        </w:rPr>
        <w:t>al SARS-CoV-2.</w:t>
      </w:r>
    </w:p>
    <w:p w14:paraId="1590A878" w14:textId="77777777" w:rsidR="004759CE" w:rsidRDefault="004759CE">
      <w:pPr>
        <w:pStyle w:val="Corpotesto"/>
        <w:spacing w:before="10"/>
        <w:rPr>
          <w:sz w:val="23"/>
        </w:rPr>
      </w:pPr>
    </w:p>
    <w:p w14:paraId="699BB99D" w14:textId="77777777" w:rsidR="004759CE" w:rsidRDefault="00E24F2C">
      <w:pPr>
        <w:pStyle w:val="Paragrafoelenco"/>
        <w:numPr>
          <w:ilvl w:val="0"/>
          <w:numId w:val="4"/>
        </w:numPr>
        <w:tabs>
          <w:tab w:val="left" w:pos="477"/>
        </w:tabs>
        <w:ind w:left="496" w:right="214" w:hanging="284"/>
        <w:jc w:val="both"/>
        <w:rPr>
          <w:sz w:val="24"/>
        </w:rPr>
      </w:pPr>
      <w:r>
        <w:rPr>
          <w:sz w:val="24"/>
        </w:rPr>
        <w:t>La certificazione verde COVID-19 rilasciata sulla base della condizione prevista dal comma 2,</w:t>
      </w:r>
      <w:r>
        <w:rPr>
          <w:spacing w:val="1"/>
          <w:sz w:val="24"/>
        </w:rPr>
        <w:t xml:space="preserve"> </w:t>
      </w:r>
      <w:r>
        <w:rPr>
          <w:sz w:val="24"/>
        </w:rPr>
        <w:t>lettera c), ha una validità di quarantotto ore dall’esecuzione del test ed è prodotta, su richiesta</w:t>
      </w:r>
      <w:r>
        <w:rPr>
          <w:spacing w:val="1"/>
          <w:sz w:val="24"/>
        </w:rPr>
        <w:t xml:space="preserve"> </w:t>
      </w:r>
      <w:r>
        <w:rPr>
          <w:sz w:val="24"/>
        </w:rPr>
        <w:t>dell’interessato, in formato cartaceo o</w:t>
      </w:r>
      <w:r>
        <w:rPr>
          <w:spacing w:val="1"/>
          <w:sz w:val="24"/>
        </w:rPr>
        <w:t xml:space="preserve"> </w:t>
      </w:r>
      <w:r>
        <w:rPr>
          <w:sz w:val="24"/>
        </w:rPr>
        <w:t>digitale, dalle strutt</w:t>
      </w:r>
      <w:r>
        <w:rPr>
          <w:sz w:val="24"/>
        </w:rPr>
        <w:t>ure sanitarie pubbliche,</w:t>
      </w:r>
      <w:r>
        <w:rPr>
          <w:spacing w:val="1"/>
          <w:sz w:val="24"/>
        </w:rPr>
        <w:t xml:space="preserve"> </w:t>
      </w:r>
      <w:r>
        <w:rPr>
          <w:sz w:val="24"/>
        </w:rPr>
        <w:t>da quelle</w:t>
      </w:r>
      <w:r>
        <w:rPr>
          <w:spacing w:val="1"/>
          <w:sz w:val="24"/>
        </w:rPr>
        <w:t xml:space="preserve"> </w:t>
      </w:r>
      <w:r>
        <w:rPr>
          <w:sz w:val="24"/>
        </w:rPr>
        <w:t>private</w:t>
      </w:r>
      <w:r>
        <w:rPr>
          <w:spacing w:val="5"/>
          <w:sz w:val="24"/>
        </w:rPr>
        <w:t xml:space="preserve"> </w:t>
      </w:r>
      <w:r>
        <w:rPr>
          <w:sz w:val="24"/>
        </w:rPr>
        <w:t>autorizzate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accreditate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dalle</w:t>
      </w:r>
      <w:r>
        <w:rPr>
          <w:spacing w:val="5"/>
          <w:sz w:val="24"/>
        </w:rPr>
        <w:t xml:space="preserve"> </w:t>
      </w:r>
      <w:r>
        <w:rPr>
          <w:sz w:val="24"/>
        </w:rPr>
        <w:t>farmacie</w:t>
      </w:r>
      <w:r>
        <w:rPr>
          <w:spacing w:val="5"/>
          <w:sz w:val="24"/>
        </w:rPr>
        <w:t xml:space="preserve"> </w:t>
      </w:r>
      <w:r>
        <w:rPr>
          <w:sz w:val="24"/>
        </w:rPr>
        <w:t>che</w:t>
      </w:r>
      <w:r>
        <w:rPr>
          <w:spacing w:val="5"/>
          <w:sz w:val="24"/>
        </w:rPr>
        <w:t xml:space="preserve"> </w:t>
      </w:r>
      <w:r>
        <w:rPr>
          <w:sz w:val="24"/>
        </w:rPr>
        <w:t>svolgono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test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cui</w:t>
      </w:r>
      <w:r>
        <w:rPr>
          <w:spacing w:val="4"/>
          <w:sz w:val="24"/>
        </w:rPr>
        <w:t xml:space="preserve"> </w:t>
      </w:r>
      <w:r>
        <w:rPr>
          <w:sz w:val="24"/>
        </w:rPr>
        <w:t>al</w:t>
      </w:r>
      <w:r>
        <w:rPr>
          <w:spacing w:val="6"/>
          <w:sz w:val="24"/>
        </w:rPr>
        <w:t xml:space="preserve"> </w:t>
      </w:r>
      <w:r>
        <w:rPr>
          <w:sz w:val="24"/>
        </w:rPr>
        <w:t>comma</w:t>
      </w:r>
      <w:r>
        <w:rPr>
          <w:spacing w:val="5"/>
          <w:sz w:val="24"/>
        </w:rPr>
        <w:t xml:space="preserve"> </w:t>
      </w:r>
      <w:r>
        <w:rPr>
          <w:sz w:val="24"/>
        </w:rPr>
        <w:t>1,</w:t>
      </w:r>
      <w:r>
        <w:rPr>
          <w:spacing w:val="5"/>
          <w:sz w:val="24"/>
        </w:rPr>
        <w:t xml:space="preserve"> </w:t>
      </w:r>
      <w:r>
        <w:rPr>
          <w:sz w:val="24"/>
        </w:rPr>
        <w:t>lettere</w:t>
      </w:r>
      <w:r>
        <w:rPr>
          <w:spacing w:val="5"/>
          <w:sz w:val="24"/>
        </w:rPr>
        <w:t xml:space="preserve"> </w:t>
      </w:r>
      <w:r>
        <w:rPr>
          <w:sz w:val="24"/>
        </w:rPr>
        <w:t>c)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d), ovvero dai medici di medicina</w:t>
      </w:r>
      <w:r>
        <w:rPr>
          <w:spacing w:val="-2"/>
          <w:sz w:val="24"/>
        </w:rPr>
        <w:t xml:space="preserve"> </w:t>
      </w:r>
      <w:r>
        <w:rPr>
          <w:sz w:val="24"/>
        </w:rPr>
        <w:t>generale o pediatri di libera</w:t>
      </w:r>
      <w:r>
        <w:rPr>
          <w:spacing w:val="-2"/>
          <w:sz w:val="24"/>
        </w:rPr>
        <w:t xml:space="preserve"> </w:t>
      </w:r>
      <w:r>
        <w:rPr>
          <w:sz w:val="24"/>
        </w:rPr>
        <w:t>scelta.</w:t>
      </w:r>
    </w:p>
    <w:p w14:paraId="162CBAD1" w14:textId="77777777" w:rsidR="004759CE" w:rsidRDefault="004759CE">
      <w:pPr>
        <w:pStyle w:val="Corpotesto"/>
        <w:spacing w:before="1"/>
      </w:pPr>
    </w:p>
    <w:p w14:paraId="4D07A44A" w14:textId="77777777" w:rsidR="004759CE" w:rsidRDefault="00E24F2C">
      <w:pPr>
        <w:pStyle w:val="Paragrafoelenco"/>
        <w:numPr>
          <w:ilvl w:val="0"/>
          <w:numId w:val="4"/>
        </w:numPr>
        <w:tabs>
          <w:tab w:val="left" w:pos="499"/>
        </w:tabs>
        <w:ind w:left="496" w:right="210" w:hanging="284"/>
        <w:jc w:val="both"/>
        <w:rPr>
          <w:b/>
          <w:color w:val="8EAADB"/>
          <w:sz w:val="24"/>
        </w:rPr>
      </w:pPr>
      <w:r>
        <w:rPr>
          <w:color w:val="8EAADB"/>
          <w:sz w:val="24"/>
        </w:rPr>
        <w:t>Nelle more dell’adozione del decreto di cui a</w:t>
      </w:r>
      <w:r>
        <w:rPr>
          <w:color w:val="8EAADB"/>
          <w:sz w:val="24"/>
        </w:rPr>
        <w:t>l comma 10, le certificazioni verdi COVID-19</w:t>
      </w:r>
      <w:r>
        <w:rPr>
          <w:color w:val="8EAADB"/>
          <w:spacing w:val="1"/>
          <w:sz w:val="24"/>
        </w:rPr>
        <w:t xml:space="preserve"> </w:t>
      </w:r>
      <w:r>
        <w:rPr>
          <w:color w:val="8EAADB"/>
          <w:sz w:val="24"/>
        </w:rPr>
        <w:t>rilasciate ai sensi del comma 2 riportano i dati indicati nelle analoghe certificazioni rilasciate</w:t>
      </w:r>
      <w:r>
        <w:rPr>
          <w:color w:val="8EAADB"/>
          <w:spacing w:val="1"/>
          <w:sz w:val="24"/>
        </w:rPr>
        <w:t xml:space="preserve"> </w:t>
      </w:r>
      <w:r>
        <w:rPr>
          <w:color w:val="8EAADB"/>
          <w:sz w:val="24"/>
        </w:rPr>
        <w:t xml:space="preserve">secondo le indicazioni dei diversi servizi sanitari regionali </w:t>
      </w:r>
      <w:r>
        <w:rPr>
          <w:b/>
          <w:sz w:val="20"/>
        </w:rPr>
        <w:t>(SUPERATO DALL’ADOZIONE 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DPCM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 COMMENTO)</w:t>
      </w:r>
    </w:p>
    <w:p w14:paraId="393685D9" w14:textId="77777777" w:rsidR="004759CE" w:rsidRDefault="004759CE">
      <w:pPr>
        <w:pStyle w:val="Corpotesto"/>
        <w:rPr>
          <w:b/>
        </w:rPr>
      </w:pPr>
    </w:p>
    <w:p w14:paraId="7BB99CF0" w14:textId="77777777" w:rsidR="004759CE" w:rsidRDefault="00E24F2C">
      <w:pPr>
        <w:pStyle w:val="Corpotesto"/>
        <w:ind w:left="496" w:right="210" w:hanging="284"/>
        <w:jc w:val="both"/>
      </w:pPr>
      <w:r>
        <w:t>6-bis.</w:t>
      </w:r>
      <w:r>
        <w:rPr>
          <w:spacing w:val="7"/>
        </w:rPr>
        <w:t xml:space="preserve"> </w:t>
      </w:r>
      <w:r>
        <w:t>L’interessato</w:t>
      </w:r>
      <w:r>
        <w:rPr>
          <w:spacing w:val="7"/>
        </w:rPr>
        <w:t xml:space="preserve"> </w:t>
      </w:r>
      <w:r>
        <w:t>ha</w:t>
      </w:r>
      <w:r>
        <w:rPr>
          <w:spacing w:val="8"/>
        </w:rPr>
        <w:t xml:space="preserve"> </w:t>
      </w:r>
      <w:r>
        <w:t>diritto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chiedere</w:t>
      </w:r>
      <w:r>
        <w:rPr>
          <w:spacing w:val="5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rilascio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nuova</w:t>
      </w:r>
      <w:r>
        <w:rPr>
          <w:spacing w:val="8"/>
        </w:rPr>
        <w:t xml:space="preserve"> </w:t>
      </w:r>
      <w:r>
        <w:t>certificazione</w:t>
      </w:r>
      <w:r>
        <w:rPr>
          <w:spacing w:val="6"/>
        </w:rPr>
        <w:t xml:space="preserve"> </w:t>
      </w:r>
      <w:r>
        <w:t>verde</w:t>
      </w:r>
      <w:r>
        <w:rPr>
          <w:spacing w:val="6"/>
        </w:rPr>
        <w:t xml:space="preserve"> </w:t>
      </w:r>
      <w:r>
        <w:t>COVID-19</w:t>
      </w:r>
      <w:r>
        <w:rPr>
          <w:spacing w:val="6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i dati personali riportati nella certificazione non sono, o non sono più, esatti o aggiornati, ovvero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la certificazione</w:t>
      </w:r>
      <w:r>
        <w:rPr>
          <w:spacing w:val="-1"/>
        </w:rPr>
        <w:t xml:space="preserve"> </w:t>
      </w:r>
      <w:r>
        <w:t>non è</w:t>
      </w:r>
      <w:r>
        <w:rPr>
          <w:spacing w:val="1"/>
        </w:rPr>
        <w:t xml:space="preserve"> </w:t>
      </w:r>
      <w:r>
        <w:t>più a sua</w:t>
      </w:r>
      <w:r>
        <w:rPr>
          <w:spacing w:val="-2"/>
        </w:rPr>
        <w:t xml:space="preserve"> </w:t>
      </w:r>
      <w:r>
        <w:t>disposizione.</w:t>
      </w:r>
    </w:p>
    <w:p w14:paraId="1AC68B7E" w14:textId="77777777" w:rsidR="004759CE" w:rsidRDefault="004759CE">
      <w:pPr>
        <w:pStyle w:val="Corpotesto"/>
        <w:spacing w:before="1"/>
      </w:pPr>
    </w:p>
    <w:p w14:paraId="4DE20E41" w14:textId="77777777" w:rsidR="004759CE" w:rsidRDefault="00E24F2C">
      <w:pPr>
        <w:pStyle w:val="Corpotesto"/>
        <w:ind w:left="496" w:right="218" w:hanging="284"/>
        <w:jc w:val="both"/>
      </w:pPr>
      <w:r>
        <w:t>6-ter. Le informazioni contenute nelle certificazioni verdi COVID-19 di cui al comma 2, comprese</w:t>
      </w:r>
      <w:r>
        <w:rPr>
          <w:spacing w:val="1"/>
        </w:rPr>
        <w:t xml:space="preserve"> </w:t>
      </w:r>
      <w:r>
        <w:t>le in</w:t>
      </w:r>
      <w:r>
        <w:t>formazioni in formato di gitale, sono accessibili alle persone con disabilità e sono riportate,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 leggibile, in italiano e</w:t>
      </w:r>
      <w:r>
        <w:rPr>
          <w:spacing w:val="-2"/>
        </w:rPr>
        <w:t xml:space="preserve"> </w:t>
      </w:r>
      <w:r>
        <w:t>in inglese.</w:t>
      </w:r>
    </w:p>
    <w:p w14:paraId="7449B744" w14:textId="77777777" w:rsidR="004759CE" w:rsidRDefault="004759CE">
      <w:pPr>
        <w:pStyle w:val="Corpotesto"/>
      </w:pPr>
    </w:p>
    <w:p w14:paraId="4B089BDF" w14:textId="77777777" w:rsidR="004759CE" w:rsidRDefault="00E24F2C">
      <w:pPr>
        <w:pStyle w:val="Paragrafoelenco"/>
        <w:numPr>
          <w:ilvl w:val="0"/>
          <w:numId w:val="4"/>
        </w:numPr>
        <w:tabs>
          <w:tab w:val="left" w:pos="494"/>
        </w:tabs>
        <w:ind w:left="496" w:right="214" w:hanging="284"/>
        <w:jc w:val="both"/>
        <w:rPr>
          <w:sz w:val="24"/>
        </w:rPr>
      </w:pPr>
      <w:r>
        <w:rPr>
          <w:sz w:val="24"/>
        </w:rPr>
        <w:t>Coloro che abbiano già completato il ciclo di vaccinazione alla data di entrata in vigore 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 decreto,</w:t>
      </w:r>
      <w:r>
        <w:rPr>
          <w:sz w:val="24"/>
        </w:rPr>
        <w:t xml:space="preserve"> possono richiedere la certificazione verde COVID-19 alla struttura che ha</w:t>
      </w:r>
      <w:r>
        <w:rPr>
          <w:spacing w:val="1"/>
          <w:sz w:val="24"/>
        </w:rPr>
        <w:t xml:space="preserve"> </w:t>
      </w:r>
      <w:r>
        <w:rPr>
          <w:sz w:val="24"/>
        </w:rPr>
        <w:t>erogato il trattamento sanitario ovvero alla Regione o alla Provincia autonoma in cui ha sede 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-2"/>
          <w:sz w:val="24"/>
        </w:rPr>
        <w:t xml:space="preserve"> </w:t>
      </w:r>
      <w:r>
        <w:rPr>
          <w:sz w:val="24"/>
        </w:rPr>
        <w:t>stessa.</w:t>
      </w:r>
    </w:p>
    <w:p w14:paraId="245090B5" w14:textId="77777777" w:rsidR="004759CE" w:rsidRDefault="004759CE">
      <w:pPr>
        <w:pStyle w:val="Corpotesto"/>
      </w:pPr>
    </w:p>
    <w:p w14:paraId="41CC294D" w14:textId="77777777" w:rsidR="004759CE" w:rsidRDefault="00E24F2C">
      <w:pPr>
        <w:pStyle w:val="Paragrafoelenco"/>
        <w:numPr>
          <w:ilvl w:val="0"/>
          <w:numId w:val="4"/>
        </w:numPr>
        <w:tabs>
          <w:tab w:val="left" w:pos="479"/>
        </w:tabs>
        <w:ind w:left="496" w:right="212" w:hanging="284"/>
        <w:jc w:val="both"/>
        <w:rPr>
          <w:sz w:val="24"/>
        </w:rPr>
      </w:pPr>
      <w:r>
        <w:rPr>
          <w:sz w:val="24"/>
        </w:rPr>
        <w:t>Le certificazioni verdi COVID-19 rilasciate in conformità al diritto vigente negli Stati membri</w:t>
      </w:r>
      <w:r>
        <w:rPr>
          <w:spacing w:val="1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1"/>
          <w:sz w:val="24"/>
        </w:rPr>
        <w:t xml:space="preserve"> </w:t>
      </w:r>
      <w:r>
        <w:rPr>
          <w:sz w:val="24"/>
        </w:rPr>
        <w:t>europea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riconosciute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equivalenti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quelle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60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articolo e valide ai fini del presente decreto se conformi ai criteri </w:t>
      </w:r>
      <w:r>
        <w:rPr>
          <w:sz w:val="24"/>
        </w:rPr>
        <w:t>definiti con circolare del</w:t>
      </w:r>
      <w:r>
        <w:rPr>
          <w:spacing w:val="1"/>
          <w:sz w:val="24"/>
        </w:rPr>
        <w:t xml:space="preserve"> </w:t>
      </w:r>
      <w:r>
        <w:rPr>
          <w:sz w:val="24"/>
        </w:rPr>
        <w:t>Ministero della salute. Le certificazioni rilasciate in uno Stato terzo a seguito di una vaccinazione</w:t>
      </w:r>
      <w:r>
        <w:rPr>
          <w:spacing w:val="-57"/>
          <w:sz w:val="24"/>
        </w:rPr>
        <w:t xml:space="preserve"> </w:t>
      </w:r>
      <w:r>
        <w:rPr>
          <w:sz w:val="24"/>
        </w:rPr>
        <w:t>riconosciuta nell’Unione europea e validate da uno Stato membro dell’Unione sono riconosciute</w:t>
      </w:r>
      <w:r>
        <w:rPr>
          <w:spacing w:val="1"/>
          <w:sz w:val="24"/>
        </w:rPr>
        <w:t xml:space="preserve"> </w:t>
      </w:r>
      <w:r>
        <w:rPr>
          <w:sz w:val="24"/>
        </w:rPr>
        <w:t>come equivalenti a quelle discipl</w:t>
      </w:r>
      <w:r>
        <w:rPr>
          <w:sz w:val="24"/>
        </w:rPr>
        <w:t>inate dal presente articolo e valide ai fini del presente decreto se</w:t>
      </w:r>
      <w:r>
        <w:rPr>
          <w:spacing w:val="-57"/>
          <w:sz w:val="24"/>
        </w:rPr>
        <w:t xml:space="preserve"> </w:t>
      </w:r>
      <w:r>
        <w:rPr>
          <w:sz w:val="24"/>
        </w:rPr>
        <w:t>conformi</w:t>
      </w:r>
      <w:r>
        <w:rPr>
          <w:spacing w:val="-1"/>
          <w:sz w:val="24"/>
        </w:rPr>
        <w:t xml:space="preserve"> </w:t>
      </w:r>
      <w:r>
        <w:rPr>
          <w:sz w:val="24"/>
        </w:rPr>
        <w:t>ai criteri definiti con circolare</w:t>
      </w:r>
      <w:r>
        <w:rPr>
          <w:spacing w:val="-3"/>
          <w:sz w:val="24"/>
        </w:rPr>
        <w:t xml:space="preserve"> </w:t>
      </w:r>
      <w:r>
        <w:rPr>
          <w:sz w:val="24"/>
        </w:rPr>
        <w:t>del Ministero della</w:t>
      </w:r>
      <w:r>
        <w:rPr>
          <w:spacing w:val="-1"/>
          <w:sz w:val="24"/>
        </w:rPr>
        <w:t xml:space="preserve"> </w:t>
      </w:r>
      <w:r>
        <w:rPr>
          <w:sz w:val="24"/>
        </w:rPr>
        <w:t>salute.</w:t>
      </w:r>
    </w:p>
    <w:p w14:paraId="505935A1" w14:textId="77777777" w:rsidR="004759CE" w:rsidRDefault="004759CE">
      <w:pPr>
        <w:pStyle w:val="Corpotesto"/>
        <w:spacing w:before="1"/>
      </w:pPr>
    </w:p>
    <w:p w14:paraId="096B4658" w14:textId="77777777" w:rsidR="004759CE" w:rsidRDefault="00E24F2C">
      <w:pPr>
        <w:pStyle w:val="Paragrafoelenco"/>
        <w:numPr>
          <w:ilvl w:val="0"/>
          <w:numId w:val="4"/>
        </w:numPr>
        <w:tabs>
          <w:tab w:val="left" w:pos="465"/>
        </w:tabs>
        <w:ind w:left="496" w:right="212" w:hanging="284"/>
        <w:jc w:val="both"/>
        <w:rPr>
          <w:sz w:val="24"/>
        </w:rPr>
      </w:pPr>
      <w:r>
        <w:rPr>
          <w:sz w:val="24"/>
        </w:rPr>
        <w:t>Le</w:t>
      </w:r>
      <w:r>
        <w:rPr>
          <w:spacing w:val="9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4"/>
          <w:sz w:val="24"/>
        </w:rPr>
        <w:t xml:space="preserve"> </w:t>
      </w:r>
      <w:r>
        <w:rPr>
          <w:sz w:val="24"/>
        </w:rPr>
        <w:t>dei</w:t>
      </w:r>
      <w:r>
        <w:rPr>
          <w:spacing w:val="12"/>
          <w:sz w:val="24"/>
        </w:rPr>
        <w:t xml:space="preserve"> </w:t>
      </w:r>
      <w:r>
        <w:rPr>
          <w:sz w:val="24"/>
        </w:rPr>
        <w:t>commi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0"/>
          <w:sz w:val="24"/>
        </w:rPr>
        <w:t xml:space="preserve"> </w:t>
      </w:r>
      <w:r>
        <w:rPr>
          <w:sz w:val="24"/>
        </w:rPr>
        <w:t>1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8</w:t>
      </w:r>
      <w:r>
        <w:rPr>
          <w:spacing w:val="14"/>
          <w:sz w:val="24"/>
        </w:rPr>
        <w:t xml:space="preserve"> </w:t>
      </w:r>
      <w:r>
        <w:rPr>
          <w:sz w:val="24"/>
        </w:rPr>
        <w:t>sono</w:t>
      </w:r>
      <w:r>
        <w:rPr>
          <w:spacing w:val="12"/>
          <w:sz w:val="24"/>
        </w:rPr>
        <w:t xml:space="preserve"> </w:t>
      </w:r>
      <w:r>
        <w:rPr>
          <w:sz w:val="24"/>
        </w:rPr>
        <w:t>applicabili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ambito</w:t>
      </w:r>
      <w:r>
        <w:rPr>
          <w:spacing w:val="12"/>
          <w:sz w:val="24"/>
        </w:rPr>
        <w:t xml:space="preserve"> </w:t>
      </w:r>
      <w:r>
        <w:rPr>
          <w:sz w:val="24"/>
        </w:rPr>
        <w:t>nazionale</w:t>
      </w:r>
      <w:r>
        <w:rPr>
          <w:spacing w:val="10"/>
          <w:sz w:val="24"/>
        </w:rPr>
        <w:t xml:space="preserve"> </w:t>
      </w:r>
      <w:r>
        <w:rPr>
          <w:sz w:val="24"/>
        </w:rPr>
        <w:t>fino</w:t>
      </w:r>
      <w:r>
        <w:rPr>
          <w:spacing w:val="11"/>
          <w:sz w:val="24"/>
        </w:rPr>
        <w:t xml:space="preserve"> </w:t>
      </w:r>
      <w:r>
        <w:rPr>
          <w:sz w:val="24"/>
        </w:rPr>
        <w:t>alla</w:t>
      </w:r>
      <w:r>
        <w:rPr>
          <w:spacing w:val="10"/>
          <w:sz w:val="24"/>
        </w:rPr>
        <w:t xml:space="preserve"> </w:t>
      </w:r>
      <w:r>
        <w:rPr>
          <w:sz w:val="24"/>
        </w:rPr>
        <w:t>data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entrata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vigore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atti</w:t>
      </w:r>
      <w:r>
        <w:rPr>
          <w:spacing w:val="1"/>
          <w:sz w:val="24"/>
        </w:rPr>
        <w:t xml:space="preserve"> </w:t>
      </w:r>
      <w:r>
        <w:rPr>
          <w:sz w:val="24"/>
        </w:rPr>
        <w:t>delegati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l’attuazione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Parlamento europeo e del Consiglio su un quadro per il rilascio, la verifica e l’accettazione di</w:t>
      </w:r>
      <w:r>
        <w:rPr>
          <w:spacing w:val="1"/>
          <w:sz w:val="24"/>
        </w:rPr>
        <w:t xml:space="preserve"> </w:t>
      </w:r>
      <w:r>
        <w:rPr>
          <w:sz w:val="24"/>
        </w:rPr>
        <w:t>certificazioni interoperabili relativi alla vaccinazione, ai test e alla guar</w:t>
      </w:r>
      <w:r>
        <w:rPr>
          <w:sz w:val="24"/>
        </w:rPr>
        <w:t>igione per agevolare la</w:t>
      </w:r>
      <w:r>
        <w:rPr>
          <w:spacing w:val="1"/>
          <w:sz w:val="24"/>
        </w:rPr>
        <w:t xml:space="preserve"> </w:t>
      </w:r>
      <w:r>
        <w:rPr>
          <w:sz w:val="24"/>
        </w:rPr>
        <w:t>libera</w:t>
      </w:r>
      <w:r>
        <w:rPr>
          <w:spacing w:val="1"/>
          <w:sz w:val="24"/>
        </w:rPr>
        <w:t xml:space="preserve"> </w:t>
      </w:r>
      <w:r>
        <w:rPr>
          <w:sz w:val="24"/>
        </w:rPr>
        <w:t>circolazione</w:t>
      </w:r>
      <w:r>
        <w:rPr>
          <w:spacing w:val="1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1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1"/>
          <w:sz w:val="24"/>
        </w:rPr>
        <w:t xml:space="preserve"> </w:t>
      </w:r>
      <w:r>
        <w:rPr>
          <w:sz w:val="24"/>
        </w:rPr>
        <w:t>Europea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pandemia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COVID-19,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abiliteranno l’attivazione della Piattaforma nazionale-DGC. I </w:t>
      </w:r>
      <w:proofErr w:type="gramStart"/>
      <w:r>
        <w:rPr>
          <w:sz w:val="24"/>
        </w:rPr>
        <w:t>predetti</w:t>
      </w:r>
      <w:proofErr w:type="gramEnd"/>
      <w:r>
        <w:rPr>
          <w:sz w:val="24"/>
        </w:rPr>
        <w:t xml:space="preserve"> atti delegati disciplinano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-2"/>
          <w:sz w:val="24"/>
        </w:rPr>
        <w:t xml:space="preserve"> </w:t>
      </w:r>
      <w:r>
        <w:rPr>
          <w:sz w:val="24"/>
        </w:rPr>
        <w:t>i trattamenti dei dati</w:t>
      </w:r>
      <w:r>
        <w:rPr>
          <w:spacing w:val="-1"/>
          <w:sz w:val="24"/>
        </w:rPr>
        <w:t xml:space="preserve"> </w:t>
      </w:r>
      <w:r>
        <w:rPr>
          <w:sz w:val="24"/>
        </w:rPr>
        <w:t>raccolti sulla b</w:t>
      </w:r>
      <w:r>
        <w:rPr>
          <w:sz w:val="24"/>
        </w:rPr>
        <w:t>ase</w:t>
      </w:r>
      <w:r>
        <w:rPr>
          <w:spacing w:val="-1"/>
          <w:sz w:val="24"/>
        </w:rPr>
        <w:t xml:space="preserve"> </w:t>
      </w:r>
      <w:r>
        <w:rPr>
          <w:sz w:val="24"/>
        </w:rPr>
        <w:t>del presente</w:t>
      </w:r>
      <w:r>
        <w:rPr>
          <w:spacing w:val="-1"/>
          <w:sz w:val="24"/>
        </w:rPr>
        <w:t xml:space="preserve"> </w:t>
      </w:r>
      <w:r>
        <w:rPr>
          <w:sz w:val="24"/>
        </w:rPr>
        <w:t>decreto.</w:t>
      </w:r>
    </w:p>
    <w:p w14:paraId="7376642C" w14:textId="77777777" w:rsidR="004759CE" w:rsidRDefault="004759CE">
      <w:pPr>
        <w:jc w:val="both"/>
        <w:rPr>
          <w:sz w:val="24"/>
        </w:rPr>
        <w:sectPr w:rsidR="004759CE">
          <w:pgSz w:w="11910" w:h="16840"/>
          <w:pgMar w:top="1000" w:right="920" w:bottom="1240" w:left="920" w:header="0" w:footer="1051" w:gutter="0"/>
          <w:cols w:space="720"/>
        </w:sectPr>
      </w:pPr>
    </w:p>
    <w:p w14:paraId="1FEDF3C2" w14:textId="77777777" w:rsidR="004759CE" w:rsidRDefault="00E24F2C">
      <w:pPr>
        <w:pStyle w:val="Paragrafoelenco"/>
        <w:numPr>
          <w:ilvl w:val="0"/>
          <w:numId w:val="4"/>
        </w:numPr>
        <w:tabs>
          <w:tab w:val="left" w:pos="592"/>
        </w:tabs>
        <w:spacing w:before="76"/>
        <w:ind w:left="496" w:right="210" w:hanging="284"/>
        <w:jc w:val="both"/>
        <w:rPr>
          <w:sz w:val="24"/>
        </w:rPr>
      </w:pPr>
      <w:r>
        <w:rPr>
          <w:sz w:val="24"/>
        </w:rPr>
        <w:lastRenderedPageBreak/>
        <w:t>Con decreto del Presidente del Consiglio dei ministri, adottato di concerto con i Ministri della</w:t>
      </w:r>
      <w:r>
        <w:rPr>
          <w:spacing w:val="1"/>
          <w:sz w:val="24"/>
        </w:rPr>
        <w:t xml:space="preserve"> </w:t>
      </w:r>
      <w:r>
        <w:rPr>
          <w:sz w:val="24"/>
        </w:rPr>
        <w:t>salute, per l’innovazione tecnologica e la transizione digitale e dell’economia e delle finanze,</w:t>
      </w:r>
      <w:r>
        <w:rPr>
          <w:spacing w:val="1"/>
          <w:sz w:val="24"/>
        </w:rPr>
        <w:t xml:space="preserve"> </w:t>
      </w:r>
      <w:r>
        <w:rPr>
          <w:sz w:val="24"/>
        </w:rPr>
        <w:t>sentito il Garante</w:t>
      </w:r>
      <w:r>
        <w:rPr>
          <w:sz w:val="24"/>
        </w:rPr>
        <w:t xml:space="preserve"> per la protezione dei dati personali, sono individuate le specifiche tecniche per</w:t>
      </w:r>
      <w:r>
        <w:rPr>
          <w:spacing w:val="1"/>
          <w:sz w:val="24"/>
        </w:rPr>
        <w:t xml:space="preserve"> </w:t>
      </w:r>
      <w:r>
        <w:rPr>
          <w:sz w:val="24"/>
        </w:rPr>
        <w:t>assicurare l’interoperabilità tra le certificazioni verdi COVID-19 e la Piattaforma nazionale-</w:t>
      </w:r>
      <w:r>
        <w:rPr>
          <w:spacing w:val="1"/>
          <w:sz w:val="24"/>
        </w:rPr>
        <w:t xml:space="preserve"> </w:t>
      </w:r>
      <w:r>
        <w:rPr>
          <w:sz w:val="24"/>
        </w:rPr>
        <w:t>DGC, nonché tra questa e le analoghe piattaforme istituite negli altri Stati m</w:t>
      </w:r>
      <w:r>
        <w:rPr>
          <w:sz w:val="24"/>
        </w:rPr>
        <w:t>embri dell’Unione</w:t>
      </w:r>
      <w:r>
        <w:rPr>
          <w:spacing w:val="1"/>
          <w:sz w:val="24"/>
        </w:rPr>
        <w:t xml:space="preserve"> </w:t>
      </w:r>
      <w:r>
        <w:rPr>
          <w:sz w:val="24"/>
        </w:rPr>
        <w:t>europea, tramite il Gateway europeo. Con il medesimo decreto sono indicati i dati trattati dalla</w:t>
      </w:r>
      <w:r>
        <w:rPr>
          <w:spacing w:val="1"/>
          <w:sz w:val="24"/>
        </w:rPr>
        <w:t xml:space="preserve"> </w:t>
      </w:r>
      <w:r>
        <w:rPr>
          <w:sz w:val="24"/>
        </w:rPr>
        <w:t>piattaforma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riportare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1"/>
          <w:sz w:val="24"/>
        </w:rPr>
        <w:t xml:space="preserve"> </w:t>
      </w:r>
      <w:r>
        <w:rPr>
          <w:sz w:val="24"/>
        </w:rPr>
        <w:t>verdi</w:t>
      </w:r>
      <w:r>
        <w:rPr>
          <w:spacing w:val="1"/>
          <w:sz w:val="24"/>
        </w:rPr>
        <w:t xml:space="preserve"> </w:t>
      </w:r>
      <w:r>
        <w:rPr>
          <w:sz w:val="24"/>
        </w:rPr>
        <w:t>COVID-19,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aggiornamento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certificazioni,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funzionamento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Piattaforma</w:t>
      </w:r>
      <w:r>
        <w:rPr>
          <w:spacing w:val="1"/>
          <w:sz w:val="24"/>
        </w:rPr>
        <w:t xml:space="preserve"> </w:t>
      </w:r>
      <w:r>
        <w:rPr>
          <w:sz w:val="24"/>
        </w:rPr>
        <w:t>nazionale-DCG,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dell’identificativo</w:t>
      </w:r>
      <w:r>
        <w:rPr>
          <w:spacing w:val="1"/>
          <w:sz w:val="24"/>
        </w:rPr>
        <w:t xml:space="preserve"> </w:t>
      </w:r>
      <w:r>
        <w:rPr>
          <w:sz w:val="24"/>
        </w:rPr>
        <w:t>univoco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1"/>
          <w:sz w:val="24"/>
        </w:rPr>
        <w:t xml:space="preserve"> </w:t>
      </w:r>
      <w:r>
        <w:rPr>
          <w:sz w:val="24"/>
        </w:rPr>
        <w:t>verdi</w:t>
      </w:r>
      <w:r>
        <w:rPr>
          <w:spacing w:val="-57"/>
          <w:sz w:val="24"/>
        </w:rPr>
        <w:t xml:space="preserve"> </w:t>
      </w:r>
      <w:r>
        <w:rPr>
          <w:sz w:val="24"/>
        </w:rPr>
        <w:t>COVID-19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codice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barre</w:t>
      </w:r>
      <w:r>
        <w:rPr>
          <w:spacing w:val="10"/>
          <w:sz w:val="24"/>
        </w:rPr>
        <w:t xml:space="preserve"> </w:t>
      </w:r>
      <w:r>
        <w:rPr>
          <w:sz w:val="24"/>
        </w:rPr>
        <w:t>interoperabile</w:t>
      </w:r>
      <w:r>
        <w:rPr>
          <w:spacing w:val="13"/>
          <w:sz w:val="24"/>
        </w:rPr>
        <w:t xml:space="preserve"> </w:t>
      </w:r>
      <w:r>
        <w:rPr>
          <w:sz w:val="24"/>
        </w:rPr>
        <w:t>che</w:t>
      </w:r>
      <w:r>
        <w:rPr>
          <w:spacing w:val="10"/>
          <w:sz w:val="24"/>
        </w:rPr>
        <w:t xml:space="preserve"> </w:t>
      </w:r>
      <w:r>
        <w:rPr>
          <w:sz w:val="24"/>
        </w:rPr>
        <w:t>consente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verificare</w:t>
      </w:r>
      <w:r>
        <w:rPr>
          <w:spacing w:val="10"/>
          <w:sz w:val="24"/>
        </w:rPr>
        <w:t xml:space="preserve"> </w:t>
      </w:r>
      <w:r>
        <w:rPr>
          <w:sz w:val="24"/>
        </w:rPr>
        <w:t>l’autenticità,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validità</w:t>
      </w:r>
      <w:r>
        <w:rPr>
          <w:spacing w:val="-57"/>
          <w:sz w:val="24"/>
        </w:rPr>
        <w:t xml:space="preserve"> </w:t>
      </w:r>
      <w:r>
        <w:rPr>
          <w:sz w:val="24"/>
        </w:rPr>
        <w:t>e l’integrità delle stesse, l’indicazione dei soggetti deputati al controllo delle certificazioni, i</w:t>
      </w:r>
      <w:r>
        <w:rPr>
          <w:spacing w:val="1"/>
          <w:sz w:val="24"/>
        </w:rPr>
        <w:t xml:space="preserve"> </w:t>
      </w:r>
      <w:r>
        <w:rPr>
          <w:sz w:val="24"/>
        </w:rPr>
        <w:t>tempi di conservazione dei dati raccolti ai fini del l’emissione delle certificazioni, e le misure per</w:t>
      </w:r>
      <w:r>
        <w:rPr>
          <w:spacing w:val="-57"/>
          <w:sz w:val="24"/>
        </w:rPr>
        <w:t xml:space="preserve"> </w:t>
      </w:r>
      <w:r>
        <w:rPr>
          <w:sz w:val="24"/>
        </w:rPr>
        <w:t>assicurare la protezione dei dati personali contenut</w:t>
      </w:r>
      <w:r>
        <w:rPr>
          <w:sz w:val="24"/>
        </w:rPr>
        <w:t xml:space="preserve">i nelle certificazioni. </w:t>
      </w:r>
      <w:r>
        <w:rPr>
          <w:color w:val="006FC0"/>
          <w:sz w:val="24"/>
        </w:rPr>
        <w:t>Nelle more dell’adozione</w:t>
      </w:r>
      <w:r>
        <w:rPr>
          <w:color w:val="006FC0"/>
          <w:spacing w:val="-57"/>
          <w:sz w:val="24"/>
        </w:rPr>
        <w:t xml:space="preserve"> </w:t>
      </w:r>
      <w:r>
        <w:rPr>
          <w:color w:val="006FC0"/>
          <w:sz w:val="24"/>
        </w:rPr>
        <w:t xml:space="preserve">del </w:t>
      </w:r>
      <w:proofErr w:type="gramStart"/>
      <w:r>
        <w:rPr>
          <w:color w:val="006FC0"/>
          <w:sz w:val="24"/>
        </w:rPr>
        <w:t>predetto</w:t>
      </w:r>
      <w:proofErr w:type="gramEnd"/>
      <w:r>
        <w:rPr>
          <w:color w:val="006FC0"/>
          <w:sz w:val="24"/>
        </w:rPr>
        <w:t xml:space="preserve"> decreto, per le finalità d’uso previste per le certificazioni verdi COVID-19 sono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validi i documenti rilasciati a decorrere dalla data di entrata in vigore del presente decreto, ai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sensi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dei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com</w:t>
      </w:r>
      <w:r>
        <w:rPr>
          <w:color w:val="006FC0"/>
          <w:sz w:val="24"/>
        </w:rPr>
        <w:t>mi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3,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4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e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5,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dalle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strutture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sanitarie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pubbliche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e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private,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dalle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farmacie,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dai</w:t>
      </w:r>
      <w:r>
        <w:rPr>
          <w:color w:val="006FC0"/>
          <w:spacing w:val="-57"/>
          <w:sz w:val="24"/>
        </w:rPr>
        <w:t xml:space="preserve"> </w:t>
      </w:r>
      <w:r>
        <w:rPr>
          <w:color w:val="006FC0"/>
          <w:sz w:val="24"/>
        </w:rPr>
        <w:t>laboratori di analisi, dai medici di medicina generale e dai pediatri di libera scelta che attestano o</w:t>
      </w:r>
      <w:r>
        <w:rPr>
          <w:color w:val="006FC0"/>
          <w:spacing w:val="-57"/>
          <w:sz w:val="24"/>
        </w:rPr>
        <w:t xml:space="preserve"> </w:t>
      </w:r>
      <w:r>
        <w:rPr>
          <w:color w:val="006FC0"/>
          <w:sz w:val="24"/>
        </w:rPr>
        <w:t>refertano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una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delle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condizioni di cui al comma 2, lettere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a), b)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e c).</w:t>
      </w:r>
    </w:p>
    <w:p w14:paraId="06AD120D" w14:textId="77777777" w:rsidR="004759CE" w:rsidRDefault="004759CE">
      <w:pPr>
        <w:pStyle w:val="Corpotesto"/>
        <w:spacing w:before="11"/>
        <w:rPr>
          <w:sz w:val="23"/>
        </w:rPr>
      </w:pPr>
    </w:p>
    <w:p w14:paraId="389A3585" w14:textId="77777777" w:rsidR="004759CE" w:rsidRDefault="00E24F2C">
      <w:pPr>
        <w:pStyle w:val="Paragrafoelenco"/>
        <w:numPr>
          <w:ilvl w:val="0"/>
          <w:numId w:val="3"/>
        </w:numPr>
        <w:tabs>
          <w:tab w:val="left" w:pos="535"/>
        </w:tabs>
        <w:ind w:right="213" w:hanging="284"/>
        <w:jc w:val="both"/>
        <w:rPr>
          <w:b/>
          <w:sz w:val="20"/>
        </w:rPr>
      </w:pPr>
      <w:r>
        <w:rPr>
          <w:sz w:val="24"/>
        </w:rPr>
        <w:t>bis. Le certificazioni verdi COVID-19 possono essere utilizzate esclusivamente ai fini di cui agli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art. 2, comma 1, 2-bis, comma 1, 2-quater, 5, comma 4, 7, comma 2, e 8-bis, comma 2 </w:t>
      </w:r>
      <w:r>
        <w:rPr>
          <w:b/>
          <w:sz w:val="20"/>
        </w:rPr>
        <w:t>(FINI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SOPRA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ELENCATI).</w:t>
      </w:r>
    </w:p>
    <w:p w14:paraId="0F03FD05" w14:textId="77777777" w:rsidR="004759CE" w:rsidRDefault="00E24F2C">
      <w:pPr>
        <w:pStyle w:val="Corpotesto"/>
        <w:spacing w:before="8"/>
        <w:rPr>
          <w:b/>
          <w:sz w:val="20"/>
        </w:rPr>
      </w:pPr>
      <w:r>
        <w:pict w14:anchorId="30C4B66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alt="" style="position:absolute;margin-left:51pt;margin-top:14.1pt;width:493.3pt;height:30.15pt;z-index:-15728128;mso-wrap-style:square;mso-wrap-edited:f;mso-width-percent:0;mso-height-percent:0;mso-wrap-distance-left:0;mso-wrap-distance-right:0;mso-position-horizontal-relative:page;mso-width-percent:0;mso-height-percent:0;v-text-anchor:top" fillcolor="#0f9" strokeweight=".48pt">
            <v:textbox inset="0,0,0,0">
              <w:txbxContent>
                <w:p w14:paraId="6BE8D52F" w14:textId="77777777" w:rsidR="004759CE" w:rsidRDefault="00E24F2C">
                  <w:pPr>
                    <w:spacing w:before="18" w:line="242" w:lineRule="auto"/>
                    <w:ind w:left="108" w:right="1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MESSA</w:t>
                  </w:r>
                  <w:r>
                    <w:rPr>
                      <w:b/>
                      <w:spacing w:val="2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</w:t>
                  </w:r>
                  <w:r>
                    <w:rPr>
                      <w:b/>
                      <w:spacing w:val="2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DISPOSIZIONE</w:t>
                  </w:r>
                  <w:r>
                    <w:rPr>
                      <w:b/>
                      <w:spacing w:val="3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AGLI</w:t>
                  </w:r>
                  <w:r>
                    <w:rPr>
                      <w:b/>
                      <w:spacing w:val="2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INTERESSATI</w:t>
                  </w:r>
                  <w:r>
                    <w:rPr>
                      <w:b/>
                      <w:spacing w:val="2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DELLE</w:t>
                  </w:r>
                  <w:r>
                    <w:rPr>
                      <w:b/>
                      <w:spacing w:val="2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CERTIFICAZIONI</w:t>
                  </w:r>
                  <w:r>
                    <w:rPr>
                      <w:b/>
                      <w:spacing w:val="2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VERDI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COVID-19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GENERATE DALLA PIATTAFORMA NAZIONALE-DGC.</w:t>
                  </w:r>
                </w:p>
              </w:txbxContent>
            </v:textbox>
            <w10:wrap type="topAndBottom" anchorx="page"/>
          </v:shape>
        </w:pict>
      </w:r>
    </w:p>
    <w:p w14:paraId="270E6A28" w14:textId="77777777" w:rsidR="004759CE" w:rsidRDefault="004759CE">
      <w:pPr>
        <w:pStyle w:val="Corpotesto"/>
        <w:spacing w:before="6"/>
        <w:rPr>
          <w:b/>
          <w:sz w:val="13"/>
        </w:rPr>
      </w:pPr>
    </w:p>
    <w:p w14:paraId="6F0B42FD" w14:textId="77777777" w:rsidR="004759CE" w:rsidRDefault="00E24F2C">
      <w:pPr>
        <w:pStyle w:val="Titolo1"/>
        <w:spacing w:before="90"/>
        <w:ind w:left="212" w:firstLine="240"/>
      </w:pPr>
      <w:r>
        <w:t>Le</w:t>
      </w:r>
      <w:r>
        <w:rPr>
          <w:spacing w:val="1"/>
        </w:rPr>
        <w:t xml:space="preserve"> </w:t>
      </w:r>
      <w:r>
        <w:t>certificazioni</w:t>
      </w:r>
      <w:r>
        <w:rPr>
          <w:spacing w:val="1"/>
        </w:rPr>
        <w:t xml:space="preserve"> </w:t>
      </w:r>
      <w:r>
        <w:t>verdi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messe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</w:t>
      </w:r>
      <w:r>
        <w:rPr>
          <w:spacing w:val="-57"/>
        </w:rPr>
        <w:t xml:space="preserve"> </w:t>
      </w:r>
      <w:r>
        <w:t>strumenti</w:t>
      </w:r>
      <w:r>
        <w:rPr>
          <w:spacing w:val="-1"/>
        </w:rPr>
        <w:t xml:space="preserve"> </w:t>
      </w:r>
      <w:r>
        <w:t>digitali:</w:t>
      </w:r>
    </w:p>
    <w:p w14:paraId="1E15E889" w14:textId="77777777" w:rsidR="004759CE" w:rsidRDefault="004759CE">
      <w:pPr>
        <w:pStyle w:val="Corpotesto"/>
        <w:spacing w:before="2"/>
        <w:rPr>
          <w:b/>
        </w:rPr>
      </w:pPr>
    </w:p>
    <w:p w14:paraId="498696BA" w14:textId="77777777" w:rsidR="004759CE" w:rsidRDefault="00E24F2C">
      <w:pPr>
        <w:pStyle w:val="Paragrafoelenco"/>
        <w:numPr>
          <w:ilvl w:val="1"/>
          <w:numId w:val="3"/>
        </w:numPr>
        <w:tabs>
          <w:tab w:val="left" w:pos="921"/>
          <w:tab w:val="left" w:pos="922"/>
        </w:tabs>
        <w:spacing w:before="1" w:line="254" w:lineRule="auto"/>
        <w:ind w:right="211" w:hanging="360"/>
        <w:jc w:val="left"/>
        <w:rPr>
          <w:sz w:val="24"/>
        </w:rPr>
      </w:pPr>
      <w:r>
        <w:rPr>
          <w:sz w:val="24"/>
        </w:rPr>
        <w:t>Portale</w:t>
      </w:r>
      <w:r>
        <w:rPr>
          <w:spacing w:val="-1"/>
          <w:sz w:val="24"/>
        </w:rPr>
        <w:t xml:space="preserve"> </w:t>
      </w:r>
      <w:r>
        <w:rPr>
          <w:sz w:val="24"/>
        </w:rPr>
        <w:t>della piattaforma</w:t>
      </w:r>
      <w:r>
        <w:rPr>
          <w:spacing w:val="2"/>
          <w:sz w:val="24"/>
        </w:rPr>
        <w:t xml:space="preserve"> </w:t>
      </w:r>
      <w:r>
        <w:rPr>
          <w:sz w:val="24"/>
        </w:rPr>
        <w:t>nazionale-DGC,</w:t>
      </w:r>
      <w:r>
        <w:rPr>
          <w:spacing w:val="1"/>
          <w:sz w:val="24"/>
        </w:rPr>
        <w:t xml:space="preserve"> </w:t>
      </w:r>
      <w:r>
        <w:rPr>
          <w:sz w:val="24"/>
        </w:rPr>
        <w:t>cui si</w:t>
      </w:r>
      <w:r>
        <w:rPr>
          <w:spacing w:val="1"/>
          <w:sz w:val="24"/>
        </w:rPr>
        <w:t xml:space="preserve"> </w:t>
      </w:r>
      <w:r>
        <w:rPr>
          <w:sz w:val="24"/>
        </w:rPr>
        <w:t>accede sia attraverso</w:t>
      </w:r>
      <w:r>
        <w:rPr>
          <w:spacing w:val="-1"/>
          <w:sz w:val="24"/>
        </w:rPr>
        <w:t xml:space="preserve"> </w:t>
      </w:r>
      <w:r>
        <w:rPr>
          <w:sz w:val="24"/>
        </w:rPr>
        <w:t>identità digitale sia</w:t>
      </w:r>
      <w:r>
        <w:rPr>
          <w:spacing w:val="5"/>
          <w:sz w:val="24"/>
        </w:rPr>
        <w:t xml:space="preserve"> </w:t>
      </w:r>
      <w:r>
        <w:rPr>
          <w:sz w:val="24"/>
        </w:rPr>
        <w:t>con</w:t>
      </w:r>
      <w:r>
        <w:rPr>
          <w:spacing w:val="-57"/>
          <w:sz w:val="24"/>
        </w:rPr>
        <w:t xml:space="preserve"> </w:t>
      </w:r>
      <w:r>
        <w:rPr>
          <w:sz w:val="24"/>
        </w:rPr>
        <w:t>autenticazione a</w:t>
      </w:r>
      <w:r>
        <w:rPr>
          <w:spacing w:val="-1"/>
          <w:sz w:val="24"/>
        </w:rPr>
        <w:t xml:space="preserve"> </w:t>
      </w:r>
      <w:r>
        <w:rPr>
          <w:sz w:val="24"/>
        </w:rPr>
        <w:t>più fattori;</w:t>
      </w:r>
    </w:p>
    <w:p w14:paraId="4B5137EF" w14:textId="77777777" w:rsidR="004759CE" w:rsidRDefault="00E24F2C">
      <w:pPr>
        <w:pStyle w:val="Titolo1"/>
        <w:numPr>
          <w:ilvl w:val="1"/>
          <w:numId w:val="3"/>
        </w:numPr>
        <w:tabs>
          <w:tab w:val="left" w:pos="921"/>
          <w:tab w:val="left" w:pos="922"/>
        </w:tabs>
        <w:spacing w:before="7"/>
        <w:ind w:left="921" w:hanging="349"/>
      </w:pPr>
      <w:r>
        <w:t>Fascicolo</w:t>
      </w:r>
      <w:r>
        <w:rPr>
          <w:spacing w:val="-3"/>
        </w:rPr>
        <w:t xml:space="preserve"> </w:t>
      </w:r>
      <w:r>
        <w:t>sanitario</w:t>
      </w:r>
      <w:r>
        <w:rPr>
          <w:spacing w:val="-2"/>
        </w:rPr>
        <w:t xml:space="preserve"> </w:t>
      </w:r>
      <w:r>
        <w:t>elettronico;</w:t>
      </w:r>
    </w:p>
    <w:p w14:paraId="05DBA7EA" w14:textId="77777777" w:rsidR="004759CE" w:rsidRDefault="00E24F2C">
      <w:pPr>
        <w:pStyle w:val="Paragrafoelenco"/>
        <w:numPr>
          <w:ilvl w:val="1"/>
          <w:numId w:val="3"/>
        </w:numPr>
        <w:tabs>
          <w:tab w:val="left" w:pos="921"/>
          <w:tab w:val="left" w:pos="922"/>
        </w:tabs>
        <w:spacing w:before="23"/>
        <w:ind w:left="921" w:hanging="349"/>
        <w:jc w:val="left"/>
        <w:rPr>
          <w:b/>
          <w:sz w:val="24"/>
        </w:rPr>
      </w:pPr>
      <w:proofErr w:type="spellStart"/>
      <w:r>
        <w:rPr>
          <w:b/>
          <w:sz w:val="24"/>
        </w:rPr>
        <w:t>App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Immuni;</w:t>
      </w:r>
    </w:p>
    <w:p w14:paraId="56C5788C" w14:textId="77777777" w:rsidR="004759CE" w:rsidRDefault="00E24F2C">
      <w:pPr>
        <w:pStyle w:val="Paragrafoelenco"/>
        <w:numPr>
          <w:ilvl w:val="1"/>
          <w:numId w:val="3"/>
        </w:numPr>
        <w:tabs>
          <w:tab w:val="left" w:pos="921"/>
          <w:tab w:val="left" w:pos="922"/>
        </w:tabs>
        <w:spacing w:before="21"/>
        <w:ind w:left="921" w:hanging="349"/>
        <w:jc w:val="left"/>
        <w:rPr>
          <w:sz w:val="24"/>
        </w:rPr>
      </w:pPr>
      <w:proofErr w:type="spellStart"/>
      <w:r>
        <w:rPr>
          <w:sz w:val="24"/>
        </w:rPr>
        <w:t>App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IO;</w:t>
      </w:r>
    </w:p>
    <w:p w14:paraId="70AE8A11" w14:textId="77777777" w:rsidR="004759CE" w:rsidRDefault="00E24F2C">
      <w:pPr>
        <w:pStyle w:val="Paragrafoelenco"/>
        <w:numPr>
          <w:ilvl w:val="1"/>
          <w:numId w:val="3"/>
        </w:numPr>
        <w:tabs>
          <w:tab w:val="left" w:pos="922"/>
        </w:tabs>
        <w:spacing w:before="20" w:line="256" w:lineRule="auto"/>
        <w:ind w:right="212" w:hanging="360"/>
        <w:rPr>
          <w:sz w:val="24"/>
        </w:rPr>
      </w:pPr>
      <w:r>
        <w:rPr>
          <w:sz w:val="24"/>
        </w:rPr>
        <w:t>Sistema TS, per il tramite di medici di medicina generale, pediatri di libera scelta, farmacisti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1"/>
          <w:sz w:val="24"/>
        </w:rPr>
        <w:t xml:space="preserve"> </w:t>
      </w:r>
      <w:r>
        <w:rPr>
          <w:sz w:val="24"/>
        </w:rPr>
        <w:t>medici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aziende</w:t>
      </w:r>
      <w:r>
        <w:rPr>
          <w:spacing w:val="1"/>
          <w:sz w:val="24"/>
        </w:rPr>
        <w:t xml:space="preserve"> </w:t>
      </w:r>
      <w:r>
        <w:rPr>
          <w:sz w:val="24"/>
        </w:rPr>
        <w:t>sanitarie,</w:t>
      </w:r>
      <w:r>
        <w:rPr>
          <w:spacing w:val="1"/>
          <w:sz w:val="24"/>
        </w:rPr>
        <w:t xml:space="preserve"> </w:t>
      </w:r>
      <w:r>
        <w:rPr>
          <w:sz w:val="24"/>
        </w:rPr>
        <w:t>USMAF,</w:t>
      </w:r>
      <w:r>
        <w:rPr>
          <w:spacing w:val="1"/>
          <w:sz w:val="24"/>
        </w:rPr>
        <w:t xml:space="preserve"> </w:t>
      </w:r>
      <w:r>
        <w:rPr>
          <w:sz w:val="24"/>
        </w:rPr>
        <w:t>SASN</w:t>
      </w:r>
      <w:r>
        <w:rPr>
          <w:spacing w:val="1"/>
          <w:sz w:val="24"/>
        </w:rPr>
        <w:t xml:space="preserve"> </w:t>
      </w:r>
      <w:r>
        <w:rPr>
          <w:sz w:val="24"/>
        </w:rPr>
        <w:t>autorizzati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funzionalità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Tessera</w:t>
      </w:r>
      <w:r>
        <w:rPr>
          <w:spacing w:val="-1"/>
          <w:sz w:val="24"/>
        </w:rPr>
        <w:t xml:space="preserve"> </w:t>
      </w:r>
      <w:r>
        <w:rPr>
          <w:sz w:val="24"/>
        </w:rPr>
        <w:t>Sanitaria.</w:t>
      </w:r>
    </w:p>
    <w:p w14:paraId="72F3AE00" w14:textId="77777777" w:rsidR="004759CE" w:rsidRDefault="004759CE">
      <w:pPr>
        <w:pStyle w:val="Corpotesto"/>
        <w:spacing w:before="7"/>
        <w:rPr>
          <w:sz w:val="16"/>
        </w:rPr>
      </w:pPr>
    </w:p>
    <w:p w14:paraId="096731B6" w14:textId="77777777" w:rsidR="004759CE" w:rsidRDefault="00E24F2C">
      <w:pPr>
        <w:tabs>
          <w:tab w:val="left" w:pos="937"/>
          <w:tab w:val="left" w:pos="2487"/>
          <w:tab w:val="left" w:pos="3237"/>
          <w:tab w:val="left" w:pos="4391"/>
          <w:tab w:val="left" w:pos="5075"/>
          <w:tab w:val="left" w:pos="6437"/>
          <w:tab w:val="left" w:pos="7709"/>
          <w:tab w:val="left" w:pos="8195"/>
          <w:tab w:val="left" w:pos="9049"/>
        </w:tabs>
        <w:spacing w:before="90"/>
        <w:ind w:left="212" w:right="216" w:firstLine="240"/>
        <w:rPr>
          <w:sz w:val="24"/>
        </w:rPr>
      </w:pPr>
      <w:r>
        <w:rPr>
          <w:b/>
          <w:sz w:val="24"/>
          <w:shd w:val="clear" w:color="auto" w:fill="00FFFF"/>
        </w:rPr>
        <w:t>Le</w:t>
      </w:r>
      <w:r>
        <w:rPr>
          <w:b/>
          <w:sz w:val="24"/>
          <w:shd w:val="clear" w:color="auto" w:fill="00FFFF"/>
        </w:rPr>
        <w:tab/>
        <w:t>certificazioni</w:t>
      </w:r>
      <w:r>
        <w:rPr>
          <w:b/>
          <w:sz w:val="24"/>
          <w:shd w:val="clear" w:color="auto" w:fill="00FFFF"/>
        </w:rPr>
        <w:tab/>
        <w:t>verdi</w:t>
      </w:r>
      <w:r>
        <w:rPr>
          <w:b/>
          <w:sz w:val="24"/>
          <w:shd w:val="clear" w:color="auto" w:fill="00FFFF"/>
        </w:rPr>
        <w:tab/>
        <w:t>Covid-19</w:t>
      </w:r>
      <w:r>
        <w:rPr>
          <w:b/>
          <w:sz w:val="24"/>
          <w:shd w:val="clear" w:color="auto" w:fill="00FFFF"/>
        </w:rPr>
        <w:tab/>
        <w:t>sono</w:t>
      </w:r>
      <w:r>
        <w:rPr>
          <w:b/>
          <w:sz w:val="24"/>
          <w:shd w:val="clear" w:color="auto" w:fill="00FFFF"/>
        </w:rPr>
        <w:tab/>
        <w:t>identif</w:t>
      </w:r>
      <w:r>
        <w:rPr>
          <w:b/>
          <w:sz w:val="24"/>
          <w:shd w:val="clear" w:color="auto" w:fill="00FFFF"/>
        </w:rPr>
        <w:t>icate</w:t>
      </w:r>
      <w:r>
        <w:rPr>
          <w:b/>
          <w:sz w:val="24"/>
          <w:shd w:val="clear" w:color="auto" w:fill="00FFFF"/>
        </w:rPr>
        <w:tab/>
        <w:t>attraverso</w:t>
      </w:r>
      <w:r>
        <w:rPr>
          <w:b/>
          <w:sz w:val="24"/>
          <w:shd w:val="clear" w:color="auto" w:fill="00FFFF"/>
        </w:rPr>
        <w:tab/>
        <w:t>un</w:t>
      </w:r>
      <w:r>
        <w:rPr>
          <w:b/>
          <w:sz w:val="24"/>
          <w:shd w:val="clear" w:color="auto" w:fill="00FFFF"/>
        </w:rPr>
        <w:tab/>
        <w:t>codice</w:t>
      </w:r>
      <w:r>
        <w:rPr>
          <w:b/>
          <w:sz w:val="24"/>
          <w:shd w:val="clear" w:color="auto" w:fill="00FFFF"/>
        </w:rPr>
        <w:tab/>
      </w:r>
      <w:r>
        <w:rPr>
          <w:b/>
          <w:spacing w:val="-1"/>
          <w:sz w:val="24"/>
          <w:shd w:val="clear" w:color="auto" w:fill="00FFFF"/>
        </w:rPr>
        <w:t>univoco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shd w:val="clear" w:color="auto" w:fill="00FFFF"/>
        </w:rPr>
        <w:t>alfanumerico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munito delle caratteristiche</w:t>
      </w:r>
      <w:r>
        <w:rPr>
          <w:spacing w:val="-1"/>
          <w:sz w:val="24"/>
        </w:rPr>
        <w:t xml:space="preserve"> </w:t>
      </w:r>
      <w:r>
        <w:rPr>
          <w:sz w:val="24"/>
        </w:rPr>
        <w:t>descritte nell’Allegato D al DPCM.</w:t>
      </w:r>
    </w:p>
    <w:p w14:paraId="56EAC265" w14:textId="77777777" w:rsidR="004759CE" w:rsidRDefault="004759CE">
      <w:pPr>
        <w:pStyle w:val="Corpotesto"/>
        <w:spacing w:before="2"/>
        <w:rPr>
          <w:sz w:val="16"/>
        </w:rPr>
      </w:pPr>
    </w:p>
    <w:p w14:paraId="07308E23" w14:textId="77777777" w:rsidR="004759CE" w:rsidRDefault="00E24F2C">
      <w:pPr>
        <w:spacing w:before="90"/>
        <w:ind w:left="212" w:right="214" w:firstLine="240"/>
        <w:jc w:val="both"/>
        <w:rPr>
          <w:sz w:val="24"/>
        </w:rPr>
      </w:pPr>
      <w:r>
        <w:rPr>
          <w:b/>
          <w:sz w:val="24"/>
          <w:shd w:val="clear" w:color="auto" w:fill="00FFFF"/>
        </w:rPr>
        <w:t>Ai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fini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della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verifica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di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autenticità,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integrità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e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validità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delle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certificazioni,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è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prevista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00FFFF"/>
        </w:rPr>
        <w:t>l’apposizione di un codice a barre bidimensionale (QR Code)</w:t>
      </w:r>
      <w:r>
        <w:rPr>
          <w:sz w:val="24"/>
        </w:rPr>
        <w:t>, generato con le caratteristiche e le</w:t>
      </w:r>
      <w:r>
        <w:rPr>
          <w:spacing w:val="-57"/>
          <w:sz w:val="24"/>
        </w:rPr>
        <w:t xml:space="preserve"> </w:t>
      </w:r>
      <w:r>
        <w:rPr>
          <w:sz w:val="24"/>
        </w:rPr>
        <w:t>modalità</w:t>
      </w:r>
      <w:r>
        <w:rPr>
          <w:spacing w:val="-2"/>
          <w:sz w:val="24"/>
        </w:rPr>
        <w:t xml:space="preserve"> </w:t>
      </w:r>
      <w:r>
        <w:rPr>
          <w:sz w:val="24"/>
        </w:rPr>
        <w:t>descritte nel medesimo allegato D.</w:t>
      </w:r>
    </w:p>
    <w:p w14:paraId="6CC98857" w14:textId="77777777" w:rsidR="004759CE" w:rsidRDefault="004759CE">
      <w:pPr>
        <w:jc w:val="both"/>
        <w:rPr>
          <w:sz w:val="24"/>
        </w:rPr>
        <w:sectPr w:rsidR="004759CE">
          <w:pgSz w:w="11910" w:h="16840"/>
          <w:pgMar w:top="1260" w:right="920" w:bottom="1240" w:left="920" w:header="0" w:footer="1051" w:gutter="0"/>
          <w:cols w:space="720"/>
        </w:sectPr>
      </w:pPr>
    </w:p>
    <w:p w14:paraId="0A805138" w14:textId="77777777" w:rsidR="004759CE" w:rsidRDefault="00E24F2C">
      <w:pPr>
        <w:pStyle w:val="Corpotesto"/>
        <w:ind w:left="95"/>
        <w:rPr>
          <w:sz w:val="20"/>
        </w:rPr>
      </w:pPr>
      <w:r>
        <w:rPr>
          <w:sz w:val="20"/>
        </w:rPr>
      </w:r>
      <w:r>
        <w:rPr>
          <w:sz w:val="20"/>
        </w:rPr>
        <w:pict w14:anchorId="6F728C4D">
          <v:shape id="_x0000_s1027" type="#_x0000_t202" alt="" style="width:493.3pt;height:30.1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0f9" strokeweight=".48pt">
            <v:textbox inset="0,0,0,0">
              <w:txbxContent>
                <w:p w14:paraId="72710FCD" w14:textId="77777777" w:rsidR="004759CE" w:rsidRDefault="00E24F2C">
                  <w:pPr>
                    <w:tabs>
                      <w:tab w:val="left" w:pos="1605"/>
                      <w:tab w:val="left" w:pos="2732"/>
                      <w:tab w:val="left" w:pos="5097"/>
                      <w:tab w:val="left" w:pos="6182"/>
                      <w:tab w:val="left" w:pos="7620"/>
                      <w:tab w:val="left" w:pos="8908"/>
                    </w:tabs>
                    <w:spacing w:before="18"/>
                    <w:ind w:left="108" w:righ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VERIFICA</w:t>
                  </w:r>
                  <w:r>
                    <w:rPr>
                      <w:b/>
                      <w:sz w:val="24"/>
                    </w:rPr>
                    <w:tab/>
                    <w:t>DELLE</w:t>
                  </w:r>
                  <w:r>
                    <w:rPr>
                      <w:b/>
                      <w:sz w:val="24"/>
                    </w:rPr>
                    <w:tab/>
                    <w:t>CERTIFICAZIONI</w:t>
                  </w:r>
                  <w:r>
                    <w:rPr>
                      <w:b/>
                      <w:sz w:val="24"/>
                    </w:rPr>
                    <w:tab/>
                    <w:t>VERDI</w:t>
                  </w:r>
                  <w:r>
                    <w:rPr>
                      <w:b/>
                      <w:sz w:val="24"/>
                    </w:rPr>
                    <w:tab/>
                    <w:t>COVID-19</w:t>
                  </w:r>
                  <w:r>
                    <w:rPr>
                      <w:b/>
                      <w:sz w:val="24"/>
                    </w:rPr>
                    <w:tab/>
                    <w:t>EMESSE</w:t>
                  </w: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pacing w:val="-1"/>
                      <w:sz w:val="24"/>
                    </w:rPr>
                    <w:t>DALLA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PIATTAFORMA NAZIONALE-DGC</w:t>
                  </w:r>
                </w:p>
              </w:txbxContent>
            </v:textbox>
            <w10:anchorlock/>
          </v:shape>
        </w:pict>
      </w:r>
    </w:p>
    <w:p w14:paraId="77B87C20" w14:textId="77777777" w:rsidR="004759CE" w:rsidRDefault="004759CE">
      <w:pPr>
        <w:pStyle w:val="Corpotesto"/>
        <w:spacing w:before="5"/>
        <w:rPr>
          <w:sz w:val="13"/>
        </w:rPr>
      </w:pPr>
    </w:p>
    <w:p w14:paraId="7B7ECCF6" w14:textId="77777777" w:rsidR="004759CE" w:rsidRDefault="00E24F2C">
      <w:pPr>
        <w:pStyle w:val="Titolo1"/>
        <w:spacing w:before="90"/>
        <w:ind w:left="212" w:right="213" w:firstLine="240"/>
        <w:jc w:val="both"/>
      </w:pPr>
      <w:r>
        <w:t>La verifica delle certificazioni verdi Covid-19 è effettuata mediante lettura del codice a</w:t>
      </w:r>
      <w:r>
        <w:rPr>
          <w:spacing w:val="1"/>
        </w:rPr>
        <w:t xml:space="preserve"> </w:t>
      </w:r>
      <w:r>
        <w:t>barre</w:t>
      </w:r>
      <w:r>
        <w:rPr>
          <w:spacing w:val="1"/>
        </w:rPr>
        <w:t xml:space="preserve"> </w:t>
      </w:r>
      <w:r>
        <w:t>bidimensionale,</w:t>
      </w:r>
      <w:r>
        <w:rPr>
          <w:spacing w:val="1"/>
        </w:rPr>
        <w:t xml:space="preserve"> </w:t>
      </w:r>
      <w:r>
        <w:t>utilizzando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l’</w:t>
      </w:r>
      <w:r>
        <w:rPr>
          <w:shd w:val="clear" w:color="auto" w:fill="00FFFF"/>
        </w:rPr>
        <w:t>applicazione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mobile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(</w:t>
      </w:r>
      <w:proofErr w:type="spellStart"/>
      <w:r>
        <w:rPr>
          <w:shd w:val="clear" w:color="auto" w:fill="00FFFF"/>
        </w:rPr>
        <w:t>App</w:t>
      </w:r>
      <w:proofErr w:type="spellEnd"/>
      <w:r>
        <w:rPr>
          <w:shd w:val="clear" w:color="auto" w:fill="00FFFF"/>
        </w:rPr>
        <w:t>)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descritta</w:t>
      </w:r>
      <w:r>
        <w:rPr>
          <w:spacing w:val="1"/>
          <w:shd w:val="clear" w:color="auto" w:fill="00FFFF"/>
        </w:rPr>
        <w:t xml:space="preserve"> </w:t>
      </w:r>
      <w:r>
        <w:rPr>
          <w:shd w:val="clear" w:color="auto" w:fill="00FFFF"/>
        </w:rPr>
        <w:t>in</w:t>
      </w:r>
      <w:r>
        <w:rPr>
          <w:spacing w:val="-57"/>
        </w:rPr>
        <w:t xml:space="preserve"> </w:t>
      </w:r>
      <w:r>
        <w:rPr>
          <w:shd w:val="clear" w:color="auto" w:fill="00FFFF"/>
        </w:rPr>
        <w:t>allegato</w:t>
      </w:r>
      <w:r>
        <w:rPr>
          <w:spacing w:val="-2"/>
          <w:shd w:val="clear" w:color="auto" w:fill="00FFFF"/>
        </w:rPr>
        <w:t xml:space="preserve"> </w:t>
      </w:r>
      <w:r>
        <w:rPr>
          <w:shd w:val="clear" w:color="auto" w:fill="00FFFF"/>
        </w:rPr>
        <w:t>B, paragrafo 4,</w:t>
      </w:r>
      <w:r>
        <w:rPr>
          <w:spacing w:val="2"/>
          <w:shd w:val="clear" w:color="auto" w:fill="00FFFF"/>
        </w:rPr>
        <w:t xml:space="preserve"> </w:t>
      </w:r>
      <w:r>
        <w:rPr>
          <w:shd w:val="clear" w:color="auto" w:fill="00FFFF"/>
        </w:rPr>
        <w:t>al DPCM</w:t>
      </w:r>
      <w:r>
        <w:t>.</w:t>
      </w:r>
    </w:p>
    <w:p w14:paraId="4A89E497" w14:textId="77777777" w:rsidR="004759CE" w:rsidRDefault="004759CE">
      <w:pPr>
        <w:pStyle w:val="Corpotesto"/>
        <w:rPr>
          <w:b/>
          <w:sz w:val="16"/>
        </w:rPr>
      </w:pPr>
    </w:p>
    <w:p w14:paraId="27134C00" w14:textId="77777777" w:rsidR="004759CE" w:rsidRDefault="00E24F2C">
      <w:pPr>
        <w:spacing w:before="90"/>
        <w:ind w:left="453"/>
        <w:rPr>
          <w:b/>
          <w:sz w:val="24"/>
        </w:rPr>
      </w:pPr>
      <w:r>
        <w:rPr>
          <w:b/>
          <w:sz w:val="24"/>
          <w:shd w:val="clear" w:color="auto" w:fill="FFFF00"/>
        </w:rPr>
        <w:t>Alla</w:t>
      </w:r>
      <w:r>
        <w:rPr>
          <w:b/>
          <w:spacing w:val="-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verifica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sono</w:t>
      </w:r>
      <w:r>
        <w:rPr>
          <w:b/>
          <w:spacing w:val="-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deputati:</w:t>
      </w:r>
    </w:p>
    <w:p w14:paraId="2A5758FE" w14:textId="77777777" w:rsidR="004759CE" w:rsidRDefault="004759CE">
      <w:pPr>
        <w:pStyle w:val="Corpotesto"/>
        <w:spacing w:before="11"/>
        <w:rPr>
          <w:b/>
          <w:sz w:val="23"/>
        </w:rPr>
      </w:pPr>
    </w:p>
    <w:p w14:paraId="73FDDC91" w14:textId="77777777" w:rsidR="004759CE" w:rsidRDefault="00E24F2C">
      <w:pPr>
        <w:pStyle w:val="Paragrafoelenco"/>
        <w:numPr>
          <w:ilvl w:val="0"/>
          <w:numId w:val="2"/>
        </w:numPr>
        <w:tabs>
          <w:tab w:val="left" w:pos="922"/>
        </w:tabs>
        <w:ind w:hanging="349"/>
        <w:jc w:val="both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pubblici</w:t>
      </w:r>
      <w:r>
        <w:rPr>
          <w:spacing w:val="-1"/>
          <w:sz w:val="24"/>
        </w:rPr>
        <w:t xml:space="preserve"> </w:t>
      </w:r>
      <w:r>
        <w:rPr>
          <w:sz w:val="24"/>
        </w:rPr>
        <w:t>ufficiali</w:t>
      </w:r>
      <w:r>
        <w:rPr>
          <w:spacing w:val="-1"/>
          <w:sz w:val="24"/>
        </w:rPr>
        <w:t xml:space="preserve"> </w:t>
      </w:r>
      <w:r>
        <w:rPr>
          <w:sz w:val="24"/>
        </w:rPr>
        <w:t>nell’esercizio</w:t>
      </w:r>
      <w:r>
        <w:rPr>
          <w:spacing w:val="-1"/>
          <w:sz w:val="24"/>
        </w:rPr>
        <w:t xml:space="preserve"> </w:t>
      </w:r>
      <w:r>
        <w:rPr>
          <w:sz w:val="24"/>
        </w:rPr>
        <w:t>delle relative funzioni;</w:t>
      </w:r>
    </w:p>
    <w:p w14:paraId="6D038DC6" w14:textId="77777777" w:rsidR="004759CE" w:rsidRDefault="00E24F2C">
      <w:pPr>
        <w:pStyle w:val="Titolo1"/>
        <w:numPr>
          <w:ilvl w:val="0"/>
          <w:numId w:val="2"/>
        </w:numPr>
        <w:tabs>
          <w:tab w:val="left" w:pos="922"/>
        </w:tabs>
        <w:spacing w:before="24" w:line="259" w:lineRule="auto"/>
        <w:ind w:left="933" w:right="212" w:hanging="360"/>
        <w:jc w:val="both"/>
        <w:rPr>
          <w:b w:val="0"/>
        </w:rPr>
      </w:pPr>
      <w:r>
        <w:rPr>
          <w:shd w:val="clear" w:color="auto" w:fill="FFFF00"/>
        </w:rPr>
        <w:t>Il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personale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addetto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ai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servizi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di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controllo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delle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attività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di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intrattenimento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di</w:t>
      </w:r>
      <w:r>
        <w:rPr>
          <w:spacing w:val="1"/>
        </w:rPr>
        <w:t xml:space="preserve"> </w:t>
      </w:r>
      <w:r>
        <w:rPr>
          <w:shd w:val="clear" w:color="auto" w:fill="FFFF00"/>
        </w:rPr>
        <w:t>spettacolo in luoghi aperti a pubblico o in pubblici esercizi iscritto nell’elenco di cui</w:t>
      </w:r>
      <w:r>
        <w:rPr>
          <w:spacing w:val="1"/>
        </w:rPr>
        <w:t xml:space="preserve"> </w:t>
      </w:r>
      <w:r>
        <w:rPr>
          <w:shd w:val="clear" w:color="auto" w:fill="FFFF00"/>
        </w:rPr>
        <w:t>all’art.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3, comma 8, della legge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n. 94/2009</w:t>
      </w:r>
      <w:r>
        <w:rPr>
          <w:b w:val="0"/>
          <w:vertAlign w:val="superscript"/>
        </w:rPr>
        <w:t>1</w:t>
      </w:r>
      <w:r>
        <w:rPr>
          <w:b w:val="0"/>
        </w:rPr>
        <w:t>;</w:t>
      </w:r>
    </w:p>
    <w:p w14:paraId="3C62E2BC" w14:textId="77777777" w:rsidR="004759CE" w:rsidRDefault="00E24F2C">
      <w:pPr>
        <w:pStyle w:val="Paragrafoelenco"/>
        <w:numPr>
          <w:ilvl w:val="0"/>
          <w:numId w:val="2"/>
        </w:numPr>
        <w:tabs>
          <w:tab w:val="left" w:pos="922"/>
        </w:tabs>
        <w:spacing w:line="259" w:lineRule="auto"/>
        <w:ind w:left="933" w:right="209" w:hanging="360"/>
        <w:jc w:val="both"/>
        <w:rPr>
          <w:sz w:val="24"/>
        </w:rPr>
      </w:pPr>
      <w:r>
        <w:rPr>
          <w:b/>
          <w:sz w:val="24"/>
          <w:shd w:val="clear" w:color="auto" w:fill="FFFF00"/>
        </w:rPr>
        <w:t>I soggetti titolari delle strutture ricettive e dei pubblici esercizi per l’accesso ai quali è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>prescritto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il possesso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di</w:t>
      </w:r>
      <w:r>
        <w:rPr>
          <w:b/>
          <w:sz w:val="24"/>
          <w:shd w:val="clear" w:color="auto" w:fill="FFFF00"/>
        </w:rPr>
        <w:t xml:space="preserve"> certificazione</w:t>
      </w:r>
      <w:r>
        <w:rPr>
          <w:b/>
          <w:spacing w:val="-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verde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Covid-19,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nonché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i loro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delegati</w:t>
      </w:r>
      <w:r>
        <w:rPr>
          <w:sz w:val="24"/>
        </w:rPr>
        <w:t>;</w:t>
      </w:r>
    </w:p>
    <w:p w14:paraId="38A11F3D" w14:textId="77777777" w:rsidR="004759CE" w:rsidRDefault="00E24F2C">
      <w:pPr>
        <w:pStyle w:val="Titolo1"/>
        <w:numPr>
          <w:ilvl w:val="0"/>
          <w:numId w:val="2"/>
        </w:numPr>
        <w:tabs>
          <w:tab w:val="left" w:pos="922"/>
        </w:tabs>
        <w:spacing w:line="259" w:lineRule="auto"/>
        <w:ind w:left="933" w:right="212" w:hanging="360"/>
        <w:jc w:val="both"/>
        <w:rPr>
          <w:b w:val="0"/>
        </w:rPr>
      </w:pPr>
      <w:r>
        <w:rPr>
          <w:shd w:val="clear" w:color="auto" w:fill="FFFF00"/>
        </w:rPr>
        <w:t>Il proprietario o il legittimo detentore di luoghi o locali presso i quali si svolgono eventi</w:t>
      </w:r>
      <w:r>
        <w:rPr>
          <w:spacing w:val="1"/>
        </w:rPr>
        <w:t xml:space="preserve"> </w:t>
      </w:r>
      <w:r>
        <w:rPr>
          <w:shd w:val="clear" w:color="auto" w:fill="FFFF00"/>
        </w:rPr>
        <w:t xml:space="preserve">e attività per partecipare ai quali è prescritto il possesso di certificazione verde </w:t>
      </w:r>
      <w:proofErr w:type="spellStart"/>
      <w:r>
        <w:rPr>
          <w:shd w:val="clear" w:color="auto" w:fill="FFFF00"/>
        </w:rPr>
        <w:t>Covid</w:t>
      </w:r>
      <w:proofErr w:type="spellEnd"/>
      <w:r>
        <w:rPr>
          <w:shd w:val="clear" w:color="auto" w:fill="FFFF00"/>
        </w:rPr>
        <w:t>-</w:t>
      </w:r>
      <w:r>
        <w:rPr>
          <w:spacing w:val="1"/>
        </w:rPr>
        <w:t xml:space="preserve"> </w:t>
      </w:r>
      <w:r>
        <w:rPr>
          <w:shd w:val="clear" w:color="auto" w:fill="FFFF00"/>
        </w:rPr>
        <w:t>19,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nonché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i loro delegati</w:t>
      </w:r>
      <w:r>
        <w:rPr>
          <w:b w:val="0"/>
        </w:rPr>
        <w:t>;</w:t>
      </w:r>
    </w:p>
    <w:p w14:paraId="183831F1" w14:textId="77777777" w:rsidR="004759CE" w:rsidRDefault="00E24F2C">
      <w:pPr>
        <w:pStyle w:val="Paragrafoelenco"/>
        <w:numPr>
          <w:ilvl w:val="0"/>
          <w:numId w:val="2"/>
        </w:numPr>
        <w:tabs>
          <w:tab w:val="left" w:pos="922"/>
        </w:tabs>
        <w:spacing w:line="275" w:lineRule="exact"/>
        <w:ind w:hanging="349"/>
        <w:jc w:val="both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vettori</w:t>
      </w:r>
      <w:r>
        <w:rPr>
          <w:spacing w:val="-1"/>
          <w:sz w:val="24"/>
        </w:rPr>
        <w:t xml:space="preserve"> </w:t>
      </w:r>
      <w:r>
        <w:rPr>
          <w:sz w:val="24"/>
        </w:rPr>
        <w:t>aerei,</w:t>
      </w:r>
      <w:r>
        <w:rPr>
          <w:spacing w:val="-1"/>
          <w:sz w:val="24"/>
        </w:rPr>
        <w:t xml:space="preserve"> </w:t>
      </w:r>
      <w:r>
        <w:rPr>
          <w:sz w:val="24"/>
        </w:rPr>
        <w:t>marittimi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terrestri,</w:t>
      </w:r>
      <w:r>
        <w:rPr>
          <w:spacing w:val="2"/>
          <w:sz w:val="24"/>
        </w:rPr>
        <w:t xml:space="preserve"> </w:t>
      </w:r>
      <w:r>
        <w:rPr>
          <w:sz w:val="24"/>
        </w:rPr>
        <w:t>nonché</w:t>
      </w:r>
      <w:r>
        <w:rPr>
          <w:spacing w:val="-2"/>
          <w:sz w:val="24"/>
        </w:rPr>
        <w:t xml:space="preserve"> </w:t>
      </w:r>
      <w:r>
        <w:rPr>
          <w:sz w:val="24"/>
        </w:rPr>
        <w:t>i loro delegati;</w:t>
      </w:r>
    </w:p>
    <w:p w14:paraId="3EE0A8AB" w14:textId="77777777" w:rsidR="004759CE" w:rsidRDefault="00E24F2C">
      <w:pPr>
        <w:pStyle w:val="Paragrafoelenco"/>
        <w:numPr>
          <w:ilvl w:val="0"/>
          <w:numId w:val="2"/>
        </w:numPr>
        <w:tabs>
          <w:tab w:val="left" w:pos="922"/>
        </w:tabs>
        <w:spacing w:before="20" w:line="259" w:lineRule="auto"/>
        <w:ind w:left="933" w:right="212" w:hanging="360"/>
        <w:jc w:val="both"/>
        <w:rPr>
          <w:sz w:val="24"/>
        </w:rPr>
      </w:pPr>
      <w:r>
        <w:rPr>
          <w:sz w:val="24"/>
        </w:rPr>
        <w:t xml:space="preserve">I gestori delle strutture che erogano prestazioni sanitarie, sociosanitarie e </w:t>
      </w:r>
      <w:proofErr w:type="gramStart"/>
      <w:r>
        <w:rPr>
          <w:sz w:val="24"/>
        </w:rPr>
        <w:t>socio-assistenziali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per l’accesso alle quali, in qualità di visitatori, sia prescritto il possesso di certificazione</w:t>
      </w:r>
      <w:r>
        <w:rPr>
          <w:spacing w:val="1"/>
          <w:sz w:val="24"/>
        </w:rPr>
        <w:t xml:space="preserve"> </w:t>
      </w:r>
      <w:r>
        <w:rPr>
          <w:sz w:val="24"/>
        </w:rPr>
        <w:t>verde</w:t>
      </w:r>
      <w:r>
        <w:rPr>
          <w:spacing w:val="-3"/>
          <w:sz w:val="24"/>
        </w:rPr>
        <w:t xml:space="preserve"> </w:t>
      </w:r>
      <w:r>
        <w:rPr>
          <w:sz w:val="24"/>
        </w:rPr>
        <w:t>Covid-19, nonché</w:t>
      </w:r>
      <w:r>
        <w:rPr>
          <w:spacing w:val="-1"/>
          <w:sz w:val="24"/>
        </w:rPr>
        <w:t xml:space="preserve"> </w:t>
      </w:r>
      <w:r>
        <w:rPr>
          <w:sz w:val="24"/>
        </w:rPr>
        <w:t>i loro delegati;</w:t>
      </w:r>
    </w:p>
    <w:p w14:paraId="4BB371DA" w14:textId="77777777" w:rsidR="004759CE" w:rsidRDefault="004759CE">
      <w:pPr>
        <w:pStyle w:val="Corpotesto"/>
        <w:spacing w:before="3"/>
        <w:rPr>
          <w:sz w:val="16"/>
        </w:rPr>
      </w:pPr>
    </w:p>
    <w:p w14:paraId="3E2387D8" w14:textId="77777777" w:rsidR="004759CE" w:rsidRDefault="00E24F2C">
      <w:pPr>
        <w:pStyle w:val="Titolo1"/>
        <w:spacing w:before="90"/>
        <w:ind w:left="573" w:firstLine="180"/>
      </w:pPr>
      <w:r>
        <w:rPr>
          <w:shd w:val="clear" w:color="auto" w:fill="FFFF00"/>
        </w:rPr>
        <w:t>I</w:t>
      </w:r>
      <w:r>
        <w:rPr>
          <w:spacing w:val="54"/>
          <w:shd w:val="clear" w:color="auto" w:fill="FFFF00"/>
        </w:rPr>
        <w:t xml:space="preserve"> </w:t>
      </w:r>
      <w:r>
        <w:rPr>
          <w:shd w:val="clear" w:color="auto" w:fill="FFFF00"/>
        </w:rPr>
        <w:t>soggetti</w:t>
      </w:r>
      <w:r>
        <w:rPr>
          <w:spacing w:val="54"/>
          <w:shd w:val="clear" w:color="auto" w:fill="FFFF00"/>
        </w:rPr>
        <w:t xml:space="preserve"> </w:t>
      </w:r>
      <w:r>
        <w:rPr>
          <w:shd w:val="clear" w:color="auto" w:fill="FFFF00"/>
        </w:rPr>
        <w:t>di</w:t>
      </w:r>
      <w:r>
        <w:rPr>
          <w:spacing w:val="54"/>
          <w:shd w:val="clear" w:color="auto" w:fill="FFFF00"/>
        </w:rPr>
        <w:t xml:space="preserve"> </w:t>
      </w:r>
      <w:r>
        <w:rPr>
          <w:shd w:val="clear" w:color="auto" w:fill="FFFF00"/>
        </w:rPr>
        <w:t>cui</w:t>
      </w:r>
      <w:r>
        <w:rPr>
          <w:spacing w:val="54"/>
          <w:shd w:val="clear" w:color="auto" w:fill="FFFF00"/>
        </w:rPr>
        <w:t xml:space="preserve"> </w:t>
      </w:r>
      <w:r>
        <w:rPr>
          <w:shd w:val="clear" w:color="auto" w:fill="FFFF00"/>
        </w:rPr>
        <w:t>al</w:t>
      </w:r>
      <w:r>
        <w:rPr>
          <w:shd w:val="clear" w:color="auto" w:fill="FFFF00"/>
        </w:rPr>
        <w:t>le</w:t>
      </w:r>
      <w:r>
        <w:rPr>
          <w:spacing w:val="53"/>
          <w:shd w:val="clear" w:color="auto" w:fill="FFFF00"/>
        </w:rPr>
        <w:t xml:space="preserve"> </w:t>
      </w:r>
      <w:r>
        <w:rPr>
          <w:shd w:val="clear" w:color="auto" w:fill="FFFF00"/>
        </w:rPr>
        <w:t>lettere</w:t>
      </w:r>
      <w:r>
        <w:rPr>
          <w:spacing w:val="53"/>
          <w:shd w:val="clear" w:color="auto" w:fill="FFFF00"/>
        </w:rPr>
        <w:t xml:space="preserve"> </w:t>
      </w:r>
      <w:r>
        <w:rPr>
          <w:shd w:val="clear" w:color="auto" w:fill="FFFF00"/>
        </w:rPr>
        <w:t>c),</w:t>
      </w:r>
      <w:r>
        <w:rPr>
          <w:spacing w:val="53"/>
          <w:shd w:val="clear" w:color="auto" w:fill="FFFF00"/>
        </w:rPr>
        <w:t xml:space="preserve"> </w:t>
      </w:r>
      <w:r>
        <w:rPr>
          <w:shd w:val="clear" w:color="auto" w:fill="FFFF00"/>
        </w:rPr>
        <w:t>d),</w:t>
      </w:r>
      <w:r>
        <w:rPr>
          <w:spacing w:val="53"/>
          <w:shd w:val="clear" w:color="auto" w:fill="FFFF00"/>
        </w:rPr>
        <w:t xml:space="preserve"> </w:t>
      </w:r>
      <w:r>
        <w:rPr>
          <w:shd w:val="clear" w:color="auto" w:fill="FFFF00"/>
        </w:rPr>
        <w:t>e),</w:t>
      </w:r>
      <w:r>
        <w:rPr>
          <w:spacing w:val="53"/>
          <w:shd w:val="clear" w:color="auto" w:fill="FFFF00"/>
        </w:rPr>
        <w:t xml:space="preserve"> </w:t>
      </w:r>
      <w:r>
        <w:rPr>
          <w:shd w:val="clear" w:color="auto" w:fill="FFFF00"/>
        </w:rPr>
        <w:t>f)</w:t>
      </w:r>
      <w:r>
        <w:rPr>
          <w:spacing w:val="53"/>
          <w:shd w:val="clear" w:color="auto" w:fill="FFFF00"/>
        </w:rPr>
        <w:t xml:space="preserve"> </w:t>
      </w:r>
      <w:r>
        <w:rPr>
          <w:shd w:val="clear" w:color="auto" w:fill="FFFF00"/>
        </w:rPr>
        <w:t>sono</w:t>
      </w:r>
      <w:r>
        <w:rPr>
          <w:spacing w:val="53"/>
          <w:shd w:val="clear" w:color="auto" w:fill="FFFF00"/>
        </w:rPr>
        <w:t xml:space="preserve"> </w:t>
      </w:r>
      <w:r>
        <w:rPr>
          <w:shd w:val="clear" w:color="auto" w:fill="FFFF00"/>
        </w:rPr>
        <w:t>incaricati</w:t>
      </w:r>
      <w:r>
        <w:rPr>
          <w:spacing w:val="54"/>
          <w:shd w:val="clear" w:color="auto" w:fill="FFFF00"/>
        </w:rPr>
        <w:t xml:space="preserve"> </w:t>
      </w:r>
      <w:r>
        <w:rPr>
          <w:shd w:val="clear" w:color="auto" w:fill="FFFF00"/>
        </w:rPr>
        <w:t>con</w:t>
      </w:r>
      <w:r>
        <w:rPr>
          <w:spacing w:val="54"/>
          <w:shd w:val="clear" w:color="auto" w:fill="FFFF00"/>
        </w:rPr>
        <w:t xml:space="preserve"> </w:t>
      </w:r>
      <w:r>
        <w:rPr>
          <w:shd w:val="clear" w:color="auto" w:fill="FFFF00"/>
        </w:rPr>
        <w:t>atto</w:t>
      </w:r>
      <w:r>
        <w:rPr>
          <w:spacing w:val="56"/>
          <w:shd w:val="clear" w:color="auto" w:fill="FFFF00"/>
        </w:rPr>
        <w:t xml:space="preserve"> </w:t>
      </w:r>
      <w:r>
        <w:rPr>
          <w:shd w:val="clear" w:color="auto" w:fill="FFFF00"/>
        </w:rPr>
        <w:t>formale</w:t>
      </w:r>
      <w:r>
        <w:rPr>
          <w:spacing w:val="53"/>
          <w:shd w:val="clear" w:color="auto" w:fill="FFFF00"/>
        </w:rPr>
        <w:t xml:space="preserve"> </w:t>
      </w:r>
      <w:r>
        <w:rPr>
          <w:shd w:val="clear" w:color="auto" w:fill="FFFF00"/>
        </w:rPr>
        <w:t>recante</w:t>
      </w:r>
      <w:r>
        <w:rPr>
          <w:spacing w:val="53"/>
          <w:shd w:val="clear" w:color="auto" w:fill="FFFF00"/>
        </w:rPr>
        <w:t xml:space="preserve"> </w:t>
      </w:r>
      <w:r>
        <w:rPr>
          <w:shd w:val="clear" w:color="auto" w:fill="FFFF00"/>
        </w:rPr>
        <w:t>le</w:t>
      </w:r>
      <w:r>
        <w:rPr>
          <w:spacing w:val="-57"/>
        </w:rPr>
        <w:t xml:space="preserve"> </w:t>
      </w:r>
      <w:r>
        <w:rPr>
          <w:shd w:val="clear" w:color="auto" w:fill="FFFF00"/>
        </w:rPr>
        <w:t>necessarie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istruzioni sull’esercizio dell’attività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di verifica.</w:t>
      </w:r>
    </w:p>
    <w:p w14:paraId="741F4687" w14:textId="77777777" w:rsidR="004759CE" w:rsidRDefault="004759CE">
      <w:pPr>
        <w:pStyle w:val="Corpotesto"/>
        <w:spacing w:before="3"/>
        <w:rPr>
          <w:b/>
          <w:sz w:val="16"/>
        </w:rPr>
      </w:pPr>
    </w:p>
    <w:p w14:paraId="6EE199CF" w14:textId="77777777" w:rsidR="004759CE" w:rsidRDefault="00E24F2C">
      <w:pPr>
        <w:spacing w:before="90"/>
        <w:ind w:left="573" w:right="211" w:firstLine="240"/>
        <w:jc w:val="both"/>
        <w:rPr>
          <w:sz w:val="24"/>
        </w:rPr>
      </w:pPr>
      <w:r>
        <w:rPr>
          <w:sz w:val="24"/>
        </w:rPr>
        <w:t>L’</w:t>
      </w:r>
      <w:proofErr w:type="spellStart"/>
      <w:r>
        <w:rPr>
          <w:b/>
          <w:sz w:val="24"/>
          <w:shd w:val="clear" w:color="auto" w:fill="00FFFF"/>
        </w:rPr>
        <w:t>App</w:t>
      </w:r>
      <w:proofErr w:type="spellEnd"/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di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verifica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è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installata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su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un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dispositivo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mobile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consente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verificare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r>
        <w:rPr>
          <w:sz w:val="24"/>
        </w:rPr>
        <w:t>validità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necessità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connessione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offline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garantendo</w:t>
      </w:r>
      <w:r>
        <w:rPr>
          <w:spacing w:val="-1"/>
          <w:sz w:val="24"/>
        </w:rPr>
        <w:t xml:space="preserve"> </w:t>
      </w:r>
      <w:r>
        <w:rPr>
          <w:sz w:val="24"/>
        </w:rPr>
        <w:t>inoltre</w:t>
      </w:r>
      <w:r>
        <w:rPr>
          <w:spacing w:val="-3"/>
          <w:sz w:val="24"/>
        </w:rPr>
        <w:t xml:space="preserve"> </w:t>
      </w:r>
      <w:r>
        <w:rPr>
          <w:sz w:val="24"/>
        </w:rPr>
        <w:t>l’assenza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informazioni personali</w:t>
      </w:r>
      <w:r>
        <w:rPr>
          <w:spacing w:val="-1"/>
          <w:sz w:val="24"/>
        </w:rPr>
        <w:t xml:space="preserve"> </w:t>
      </w:r>
      <w:r>
        <w:rPr>
          <w:sz w:val="24"/>
        </w:rPr>
        <w:t>memorizzate sul</w:t>
      </w:r>
      <w:r>
        <w:rPr>
          <w:spacing w:val="-2"/>
          <w:sz w:val="24"/>
        </w:rPr>
        <w:t xml:space="preserve"> </w:t>
      </w:r>
      <w:r>
        <w:rPr>
          <w:sz w:val="24"/>
        </w:rPr>
        <w:t>dispositivo.</w:t>
      </w:r>
    </w:p>
    <w:p w14:paraId="5FD68246" w14:textId="77777777" w:rsidR="004759CE" w:rsidRDefault="004759CE">
      <w:pPr>
        <w:pStyle w:val="Corpotesto"/>
      </w:pPr>
    </w:p>
    <w:p w14:paraId="43509CCF" w14:textId="77777777" w:rsidR="004759CE" w:rsidRDefault="00E24F2C">
      <w:pPr>
        <w:pStyle w:val="Corpotesto"/>
        <w:ind w:left="573" w:right="215" w:firstLine="240"/>
        <w:jc w:val="both"/>
      </w:pPr>
      <w:r>
        <w:t>L’applicazione</w:t>
      </w:r>
      <w:r>
        <w:rPr>
          <w:spacing w:val="1"/>
        </w:rPr>
        <w:t xml:space="preserve"> </w:t>
      </w:r>
      <w:r>
        <w:t>italiana,</w:t>
      </w:r>
      <w:r>
        <w:rPr>
          <w:spacing w:val="1"/>
        </w:rPr>
        <w:t xml:space="preserve"> </w:t>
      </w:r>
      <w:r>
        <w:t>denominata</w:t>
      </w:r>
      <w:r>
        <w:rPr>
          <w:spacing w:val="1"/>
        </w:rPr>
        <w:t xml:space="preserve"> </w:t>
      </w:r>
      <w:r>
        <w:t>VerificaC19,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versione</w:t>
      </w:r>
      <w:r>
        <w:rPr>
          <w:spacing w:val="1"/>
        </w:rPr>
        <w:t xml:space="preserve"> </w:t>
      </w:r>
      <w:r>
        <w:t>europea,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dispon</w:t>
      </w:r>
      <w:r>
        <w:t>e di un numero inferiore di dati visualizzabili dall’operatore, in ottica di minimizzazione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informazioni trattate.</w:t>
      </w:r>
    </w:p>
    <w:p w14:paraId="069C81D3" w14:textId="77777777" w:rsidR="004759CE" w:rsidRDefault="004759CE">
      <w:pPr>
        <w:pStyle w:val="Corpotesto"/>
      </w:pPr>
    </w:p>
    <w:p w14:paraId="3D2D4036" w14:textId="77777777" w:rsidR="004759CE" w:rsidRDefault="00E24F2C">
      <w:pPr>
        <w:pStyle w:val="Corpotesto"/>
        <w:ind w:left="573" w:right="210" w:firstLine="240"/>
        <w:jc w:val="both"/>
      </w:pPr>
      <w:r>
        <w:t>La procedura di verifica offline presuppone l’esistenza di una base dati locale che viene</w:t>
      </w:r>
      <w:r>
        <w:rPr>
          <w:spacing w:val="1"/>
        </w:rPr>
        <w:t xml:space="preserve"> </w:t>
      </w:r>
      <w:r>
        <w:t>aggiornata tramite interrogazione alla propr</w:t>
      </w:r>
      <w:r>
        <w:t>ia piattaforma nazionale almeno una volta al giorno.</w:t>
      </w:r>
      <w:r>
        <w:rPr>
          <w:spacing w:val="1"/>
        </w:rPr>
        <w:t xml:space="preserve"> </w:t>
      </w:r>
      <w:r>
        <w:t>Durante questa fase di aggiornamento vengono</w:t>
      </w:r>
      <w:r>
        <w:rPr>
          <w:spacing w:val="1"/>
        </w:rPr>
        <w:t xml:space="preserve"> </w:t>
      </w:r>
      <w:r>
        <w:t>recepite tutte le informazioni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crittografico utilizzato dai vari Stati Membri, per garantire l’autenticità, la validità e l’integrità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Certificazioni mediante sigilli elettronici o</w:t>
      </w:r>
      <w:r>
        <w:rPr>
          <w:spacing w:val="-1"/>
        </w:rPr>
        <w:t xml:space="preserve"> </w:t>
      </w:r>
      <w:r>
        <w:t>mezzi</w:t>
      </w:r>
      <w:r>
        <w:rPr>
          <w:spacing w:val="4"/>
        </w:rPr>
        <w:t xml:space="preserve"> </w:t>
      </w:r>
      <w:r>
        <w:t>analoghi.</w:t>
      </w:r>
    </w:p>
    <w:p w14:paraId="0C05392D" w14:textId="77777777" w:rsidR="004759CE" w:rsidRDefault="004759CE">
      <w:pPr>
        <w:pStyle w:val="Corpotesto"/>
        <w:rPr>
          <w:sz w:val="20"/>
        </w:rPr>
      </w:pPr>
    </w:p>
    <w:p w14:paraId="3F6F39DB" w14:textId="77777777" w:rsidR="004759CE" w:rsidRDefault="00E24F2C">
      <w:pPr>
        <w:pStyle w:val="Corpotesto"/>
        <w:spacing w:before="10"/>
        <w:rPr>
          <w:sz w:val="23"/>
        </w:rPr>
      </w:pPr>
      <w:r>
        <w:pict w14:anchorId="1CCB8946">
          <v:rect id="_x0000_s1026" alt="" style="position:absolute;margin-left:56.65pt;margin-top:15.7pt;width:144.05pt;height:.6pt;z-index:-157271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90B5D7A" w14:textId="77777777" w:rsidR="004759CE" w:rsidRDefault="00E24F2C">
      <w:pPr>
        <w:spacing w:before="74"/>
        <w:ind w:left="212" w:right="21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7. Fermo restando quanto previsto dall'</w:t>
      </w:r>
      <w:hyperlink r:id="rId10" w:anchor="id%3D10LX0000120258ART142%2B10LX0000120258ART217%2C__m%3Ddocument">
        <w:r>
          <w:rPr>
            <w:sz w:val="20"/>
          </w:rPr>
          <w:t xml:space="preserve">articolo 134 </w:t>
        </w:r>
      </w:hyperlink>
      <w:r>
        <w:rPr>
          <w:sz w:val="20"/>
        </w:rPr>
        <w:t>del t</w:t>
      </w:r>
      <w:r>
        <w:rPr>
          <w:sz w:val="20"/>
        </w:rPr>
        <w:t xml:space="preserve">esto unico delle leggi di pubblica sicurezza, di cui al </w:t>
      </w:r>
      <w:hyperlink r:id="rId11" w:anchor="id%3D10LX0000120258ART0%2C__m%3Ddocument">
        <w:r>
          <w:rPr>
            <w:sz w:val="20"/>
          </w:rPr>
          <w:t>regio</w:t>
        </w:r>
      </w:hyperlink>
      <w:r>
        <w:rPr>
          <w:spacing w:val="1"/>
          <w:sz w:val="20"/>
        </w:rPr>
        <w:t xml:space="preserve"> </w:t>
      </w:r>
      <w:hyperlink r:id="rId12" w:anchor="id%3D10LX0000120258ART0%2C__m%3Ddocument">
        <w:r>
          <w:rPr>
            <w:sz w:val="20"/>
          </w:rPr>
          <w:t xml:space="preserve">decreto 18 giugno 1931, n. 773, </w:t>
        </w:r>
      </w:hyperlink>
      <w:r>
        <w:rPr>
          <w:sz w:val="20"/>
        </w:rPr>
        <w:t>e successive modificazioni, è autorizzato l'impiego di personale addetto ai servizi di</w:t>
      </w:r>
      <w:r>
        <w:rPr>
          <w:spacing w:val="1"/>
          <w:sz w:val="20"/>
        </w:rPr>
        <w:t xml:space="preserve"> </w:t>
      </w:r>
      <w:r>
        <w:rPr>
          <w:sz w:val="20"/>
        </w:rPr>
        <w:t>controllo delle attività di intrattenimento e di spettacolo in luoghi aperti al pubblico o in pubblici esercizi, anch</w:t>
      </w:r>
      <w:r>
        <w:rPr>
          <w:sz w:val="20"/>
        </w:rPr>
        <w:t>e a tutela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dell'incolumità dei presenti. L'espletamento di tali servizi non comporta l'attribuzione di pubbliche qualifiche. </w:t>
      </w:r>
      <w:proofErr w:type="gramStart"/>
      <w:r>
        <w:rPr>
          <w:sz w:val="20"/>
        </w:rPr>
        <w:t>E'</w:t>
      </w:r>
      <w:proofErr w:type="gramEnd"/>
      <w:r>
        <w:rPr>
          <w:sz w:val="20"/>
        </w:rPr>
        <w:t xml:space="preserve"> vietato</w:t>
      </w:r>
      <w:r>
        <w:rPr>
          <w:spacing w:val="1"/>
          <w:sz w:val="20"/>
        </w:rPr>
        <w:t xml:space="preserve"> </w:t>
      </w:r>
      <w:r>
        <w:rPr>
          <w:sz w:val="20"/>
        </w:rPr>
        <w:t>l'uso di</w:t>
      </w:r>
      <w:r>
        <w:rPr>
          <w:spacing w:val="-1"/>
          <w:sz w:val="20"/>
        </w:rPr>
        <w:t xml:space="preserve"> </w:t>
      </w:r>
      <w:r>
        <w:rPr>
          <w:sz w:val="20"/>
        </w:rPr>
        <w:t>armi, di</w:t>
      </w:r>
      <w:r>
        <w:rPr>
          <w:spacing w:val="-2"/>
          <w:sz w:val="20"/>
        </w:rPr>
        <w:t xml:space="preserve"> </w:t>
      </w:r>
      <w:r>
        <w:rPr>
          <w:sz w:val="20"/>
        </w:rPr>
        <w:t>oggetti</w:t>
      </w:r>
      <w:r>
        <w:rPr>
          <w:spacing w:val="-1"/>
          <w:sz w:val="20"/>
        </w:rPr>
        <w:t xml:space="preserve"> </w:t>
      </w:r>
      <w:r>
        <w:rPr>
          <w:sz w:val="20"/>
        </w:rPr>
        <w:t>atti</w:t>
      </w:r>
      <w:r>
        <w:rPr>
          <w:spacing w:val="-1"/>
          <w:sz w:val="20"/>
        </w:rPr>
        <w:t xml:space="preserve"> </w:t>
      </w:r>
      <w:r>
        <w:rPr>
          <w:sz w:val="20"/>
        </w:rPr>
        <w:t>ad offendere e di</w:t>
      </w:r>
      <w:r>
        <w:rPr>
          <w:spacing w:val="-3"/>
          <w:sz w:val="20"/>
        </w:rPr>
        <w:t xml:space="preserve"> </w:t>
      </w:r>
      <w:r>
        <w:rPr>
          <w:sz w:val="20"/>
        </w:rPr>
        <w:t>qualunque</w:t>
      </w:r>
      <w:r>
        <w:rPr>
          <w:spacing w:val="-1"/>
          <w:sz w:val="20"/>
        </w:rPr>
        <w:t xml:space="preserve"> </w:t>
      </w:r>
      <w:r>
        <w:rPr>
          <w:sz w:val="20"/>
        </w:rPr>
        <w:t>strumento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coazione</w:t>
      </w:r>
      <w:r>
        <w:rPr>
          <w:spacing w:val="-1"/>
          <w:sz w:val="20"/>
        </w:rPr>
        <w:t xml:space="preserve"> </w:t>
      </w:r>
      <w:r>
        <w:rPr>
          <w:sz w:val="20"/>
        </w:rPr>
        <w:t>fisica.</w:t>
      </w:r>
    </w:p>
    <w:p w14:paraId="340DDFC5" w14:textId="77777777" w:rsidR="004759CE" w:rsidRDefault="00E24F2C">
      <w:pPr>
        <w:pStyle w:val="Paragrafoelenco"/>
        <w:numPr>
          <w:ilvl w:val="0"/>
          <w:numId w:val="1"/>
        </w:numPr>
        <w:tabs>
          <w:tab w:val="left" w:pos="567"/>
        </w:tabs>
        <w:ind w:right="213" w:firstLine="151"/>
        <w:jc w:val="both"/>
        <w:rPr>
          <w:sz w:val="20"/>
        </w:rPr>
      </w:pPr>
      <w:r>
        <w:rPr>
          <w:sz w:val="20"/>
        </w:rPr>
        <w:t>Il personale addetto ai servizi</w:t>
      </w:r>
      <w:r>
        <w:rPr>
          <w:sz w:val="20"/>
        </w:rPr>
        <w:t xml:space="preserve"> di cui al comma 7 è iscritto in apposito elenco, tenuto anche in forma telematica dal</w:t>
      </w:r>
      <w:r>
        <w:rPr>
          <w:spacing w:val="1"/>
          <w:sz w:val="20"/>
        </w:rPr>
        <w:t xml:space="preserve"> </w:t>
      </w:r>
      <w:r>
        <w:rPr>
          <w:sz w:val="20"/>
        </w:rPr>
        <w:t>prefetto competente per territorio. All'istituzione e alla tenuta dell'elenco di cui al presente comma si provvede con le</w:t>
      </w:r>
      <w:r>
        <w:rPr>
          <w:spacing w:val="1"/>
          <w:sz w:val="20"/>
        </w:rPr>
        <w:t xml:space="preserve"> </w:t>
      </w:r>
      <w:r>
        <w:rPr>
          <w:sz w:val="20"/>
        </w:rPr>
        <w:t>risorse umane, strumentali e finanziarie dispon</w:t>
      </w:r>
      <w:r>
        <w:rPr>
          <w:sz w:val="20"/>
        </w:rPr>
        <w:t>ibili a legislazione vigente, senza nuovi o maggiori oneri per il bilancio</w:t>
      </w:r>
      <w:r>
        <w:rPr>
          <w:spacing w:val="1"/>
          <w:sz w:val="20"/>
        </w:rPr>
        <w:t xml:space="preserve"> </w:t>
      </w:r>
      <w:r>
        <w:rPr>
          <w:sz w:val="20"/>
        </w:rPr>
        <w:t>dello Stato.</w:t>
      </w:r>
    </w:p>
    <w:p w14:paraId="134E693A" w14:textId="77777777" w:rsidR="004759CE" w:rsidRDefault="004759CE">
      <w:pPr>
        <w:jc w:val="both"/>
        <w:rPr>
          <w:sz w:val="20"/>
        </w:rPr>
        <w:sectPr w:rsidR="004759CE">
          <w:pgSz w:w="11910" w:h="16840"/>
          <w:pgMar w:top="1340" w:right="920" w:bottom="1240" w:left="920" w:header="0" w:footer="1051" w:gutter="0"/>
          <w:cols w:space="720"/>
        </w:sectPr>
      </w:pPr>
    </w:p>
    <w:p w14:paraId="422795AF" w14:textId="77777777" w:rsidR="004759CE" w:rsidRDefault="00E24F2C">
      <w:pPr>
        <w:pStyle w:val="Titolo1"/>
        <w:spacing w:before="60"/>
        <w:ind w:left="813"/>
        <w:rPr>
          <w:b w:val="0"/>
        </w:rPr>
      </w:pPr>
      <w:r>
        <w:lastRenderedPageBreak/>
        <w:t>Il</w:t>
      </w:r>
      <w:r>
        <w:rPr>
          <w:spacing w:val="-1"/>
        </w:rPr>
        <w:t xml:space="preserve"> </w:t>
      </w:r>
      <w:r>
        <w:t>flusso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utilizzo dell’</w:t>
      </w:r>
      <w:proofErr w:type="spellStart"/>
      <w:r>
        <w:t>App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verifica</w:t>
      </w:r>
      <w:r>
        <w:rPr>
          <w:spacing w:val="-1"/>
        </w:rPr>
        <w:t xml:space="preserve"> </w:t>
      </w:r>
      <w:r>
        <w:t>si articola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fasi</w:t>
      </w:r>
      <w:r>
        <w:rPr>
          <w:b w:val="0"/>
        </w:rPr>
        <w:t>:</w:t>
      </w:r>
    </w:p>
    <w:p w14:paraId="03A63C96" w14:textId="77777777" w:rsidR="004759CE" w:rsidRDefault="004759CE">
      <w:pPr>
        <w:pStyle w:val="Corpotesto"/>
        <w:spacing w:before="3"/>
        <w:rPr>
          <w:sz w:val="16"/>
        </w:rPr>
      </w:pPr>
    </w:p>
    <w:p w14:paraId="1B6EEA16" w14:textId="77777777" w:rsidR="004759CE" w:rsidRDefault="00E24F2C">
      <w:pPr>
        <w:pStyle w:val="Paragrafoelenco"/>
        <w:numPr>
          <w:ilvl w:val="1"/>
          <w:numId w:val="1"/>
        </w:numPr>
        <w:tabs>
          <w:tab w:val="left" w:pos="922"/>
        </w:tabs>
        <w:spacing w:before="90" w:line="259" w:lineRule="auto"/>
        <w:ind w:right="213" w:hanging="360"/>
        <w:rPr>
          <w:b/>
          <w:sz w:val="24"/>
        </w:rPr>
      </w:pPr>
      <w:r>
        <w:rPr>
          <w:b/>
          <w:sz w:val="24"/>
          <w:shd w:val="clear" w:color="auto" w:fill="00FFFF"/>
        </w:rPr>
        <w:t>La</w:t>
      </w:r>
      <w:r>
        <w:rPr>
          <w:b/>
          <w:spacing w:val="18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Certificazione</w:t>
      </w:r>
      <w:r>
        <w:rPr>
          <w:b/>
          <w:spacing w:val="17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è</w:t>
      </w:r>
      <w:r>
        <w:rPr>
          <w:b/>
          <w:spacing w:val="17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richiesta</w:t>
      </w:r>
      <w:r>
        <w:rPr>
          <w:b/>
          <w:spacing w:val="17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dal</w:t>
      </w:r>
      <w:r>
        <w:rPr>
          <w:b/>
          <w:spacing w:val="18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verificatore</w:t>
      </w:r>
      <w:r>
        <w:rPr>
          <w:b/>
          <w:spacing w:val="19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all’interessato,</w:t>
      </w:r>
      <w:r>
        <w:rPr>
          <w:b/>
          <w:spacing w:val="17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che</w:t>
      </w:r>
      <w:r>
        <w:rPr>
          <w:b/>
          <w:spacing w:val="17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mostra</w:t>
      </w:r>
      <w:r>
        <w:rPr>
          <w:b/>
          <w:spacing w:val="17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il</w:t>
      </w:r>
      <w:r>
        <w:rPr>
          <w:b/>
          <w:spacing w:val="18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relativo</w:t>
      </w:r>
      <w:r>
        <w:rPr>
          <w:b/>
          <w:spacing w:val="18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QR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shd w:val="clear" w:color="auto" w:fill="00FFFF"/>
        </w:rPr>
        <w:t>Code</w:t>
      </w:r>
      <w:r>
        <w:rPr>
          <w:b/>
          <w:spacing w:val="-2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(in formato digitale</w:t>
      </w:r>
      <w:r>
        <w:rPr>
          <w:b/>
          <w:spacing w:val="-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oppure</w:t>
      </w:r>
      <w:r>
        <w:rPr>
          <w:b/>
          <w:spacing w:val="-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cartaceo).</w:t>
      </w:r>
    </w:p>
    <w:p w14:paraId="09170C30" w14:textId="77777777" w:rsidR="004759CE" w:rsidRDefault="00E24F2C">
      <w:pPr>
        <w:pStyle w:val="Paragrafoelenco"/>
        <w:numPr>
          <w:ilvl w:val="1"/>
          <w:numId w:val="1"/>
        </w:numPr>
        <w:tabs>
          <w:tab w:val="left" w:pos="922"/>
        </w:tabs>
        <w:spacing w:line="259" w:lineRule="auto"/>
        <w:ind w:right="210" w:hanging="360"/>
        <w:rPr>
          <w:sz w:val="24"/>
        </w:rPr>
      </w:pPr>
      <w:r>
        <w:rPr>
          <w:sz w:val="24"/>
        </w:rPr>
        <w:t>L’</w:t>
      </w:r>
      <w:proofErr w:type="spellStart"/>
      <w:r>
        <w:rPr>
          <w:sz w:val="24"/>
        </w:rPr>
        <w:t>App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legge</w:t>
      </w:r>
      <w:r>
        <w:rPr>
          <w:spacing w:val="34"/>
          <w:sz w:val="24"/>
        </w:rPr>
        <w:t xml:space="preserve"> </w:t>
      </w:r>
      <w:r>
        <w:rPr>
          <w:sz w:val="24"/>
        </w:rPr>
        <w:t>il</w:t>
      </w:r>
      <w:r>
        <w:rPr>
          <w:spacing w:val="36"/>
          <w:sz w:val="24"/>
        </w:rPr>
        <w:t xml:space="preserve"> </w:t>
      </w:r>
      <w:r>
        <w:rPr>
          <w:sz w:val="24"/>
        </w:rPr>
        <w:t>QR</w:t>
      </w:r>
      <w:r>
        <w:rPr>
          <w:spacing w:val="36"/>
          <w:sz w:val="24"/>
        </w:rPr>
        <w:t xml:space="preserve"> </w:t>
      </w:r>
      <w:r>
        <w:rPr>
          <w:sz w:val="24"/>
        </w:rPr>
        <w:t>Code,</w:t>
      </w:r>
      <w:r>
        <w:rPr>
          <w:spacing w:val="34"/>
          <w:sz w:val="24"/>
        </w:rPr>
        <w:t xml:space="preserve"> </w:t>
      </w:r>
      <w:r>
        <w:rPr>
          <w:sz w:val="24"/>
        </w:rPr>
        <w:t>ne</w:t>
      </w:r>
      <w:r>
        <w:rPr>
          <w:spacing w:val="34"/>
          <w:sz w:val="24"/>
        </w:rPr>
        <w:t xml:space="preserve"> </w:t>
      </w:r>
      <w:r>
        <w:rPr>
          <w:sz w:val="24"/>
        </w:rPr>
        <w:t>estrae</w:t>
      </w:r>
      <w:r>
        <w:rPr>
          <w:spacing w:val="34"/>
          <w:sz w:val="24"/>
        </w:rPr>
        <w:t xml:space="preserve"> </w:t>
      </w:r>
      <w:r>
        <w:rPr>
          <w:sz w:val="24"/>
        </w:rPr>
        <w:t>le</w:t>
      </w:r>
      <w:r>
        <w:rPr>
          <w:spacing w:val="34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procede</w:t>
      </w:r>
      <w:r>
        <w:rPr>
          <w:spacing w:val="34"/>
          <w:sz w:val="24"/>
        </w:rPr>
        <w:t xml:space="preserve"> </w:t>
      </w:r>
      <w:r>
        <w:rPr>
          <w:sz w:val="24"/>
        </w:rPr>
        <w:t>con</w:t>
      </w:r>
      <w:r>
        <w:rPr>
          <w:spacing w:val="35"/>
          <w:sz w:val="24"/>
        </w:rPr>
        <w:t xml:space="preserve"> </w:t>
      </w:r>
      <w:r>
        <w:rPr>
          <w:sz w:val="24"/>
        </w:rPr>
        <w:t>il</w:t>
      </w:r>
      <w:r>
        <w:rPr>
          <w:spacing w:val="35"/>
          <w:sz w:val="24"/>
        </w:rPr>
        <w:t xml:space="preserve"> </w:t>
      </w:r>
      <w:r>
        <w:rPr>
          <w:sz w:val="24"/>
        </w:rPr>
        <w:t>controllo</w:t>
      </w:r>
      <w:r>
        <w:rPr>
          <w:spacing w:val="36"/>
          <w:sz w:val="24"/>
        </w:rPr>
        <w:t xml:space="preserve"> </w:t>
      </w:r>
      <w:r>
        <w:rPr>
          <w:sz w:val="24"/>
        </w:rPr>
        <w:t>del</w:t>
      </w:r>
      <w:r>
        <w:rPr>
          <w:spacing w:val="35"/>
          <w:sz w:val="24"/>
        </w:rPr>
        <w:t xml:space="preserve"> </w:t>
      </w:r>
      <w:r>
        <w:rPr>
          <w:sz w:val="24"/>
        </w:rPr>
        <w:t>sigillo</w:t>
      </w:r>
      <w:r>
        <w:rPr>
          <w:spacing w:val="-57"/>
          <w:sz w:val="24"/>
        </w:rPr>
        <w:t xml:space="preserve"> </w:t>
      </w:r>
      <w:r>
        <w:rPr>
          <w:sz w:val="24"/>
        </w:rPr>
        <w:t>elettronico</w:t>
      </w:r>
      <w:r>
        <w:rPr>
          <w:spacing w:val="-1"/>
          <w:sz w:val="24"/>
        </w:rPr>
        <w:t xml:space="preserve"> </w:t>
      </w:r>
      <w:r>
        <w:rPr>
          <w:sz w:val="24"/>
        </w:rPr>
        <w:t>qualificato.</w:t>
      </w:r>
    </w:p>
    <w:p w14:paraId="543B37C5" w14:textId="77777777" w:rsidR="004759CE" w:rsidRDefault="00E24F2C">
      <w:pPr>
        <w:pStyle w:val="Paragrafoelenco"/>
        <w:numPr>
          <w:ilvl w:val="1"/>
          <w:numId w:val="1"/>
        </w:numPr>
        <w:tabs>
          <w:tab w:val="left" w:pos="922"/>
        </w:tabs>
        <w:spacing w:line="275" w:lineRule="exact"/>
        <w:ind w:left="921" w:hanging="349"/>
        <w:rPr>
          <w:sz w:val="24"/>
        </w:rPr>
      </w:pPr>
      <w:r>
        <w:rPr>
          <w:sz w:val="24"/>
        </w:rPr>
        <w:t>L’</w:t>
      </w:r>
      <w:proofErr w:type="spellStart"/>
      <w:r>
        <w:rPr>
          <w:sz w:val="24"/>
        </w:rPr>
        <w:t>App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applica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regole</w:t>
      </w:r>
      <w:r>
        <w:rPr>
          <w:spacing w:val="3"/>
          <w:sz w:val="24"/>
        </w:rPr>
        <w:t xml:space="preserve"> </w:t>
      </w:r>
      <w:r>
        <w:rPr>
          <w:sz w:val="24"/>
        </w:rPr>
        <w:t>previste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verificare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sia</w:t>
      </w:r>
      <w:r>
        <w:rPr>
          <w:spacing w:val="-2"/>
          <w:sz w:val="24"/>
        </w:rPr>
        <w:t xml:space="preserve"> </w:t>
      </w:r>
      <w:r>
        <w:rPr>
          <w:sz w:val="24"/>
        </w:rPr>
        <w:t>valida.</w:t>
      </w:r>
    </w:p>
    <w:p w14:paraId="7ED77274" w14:textId="77777777" w:rsidR="004759CE" w:rsidRDefault="00E24F2C">
      <w:pPr>
        <w:pStyle w:val="Titolo1"/>
        <w:numPr>
          <w:ilvl w:val="1"/>
          <w:numId w:val="1"/>
        </w:numPr>
        <w:tabs>
          <w:tab w:val="left" w:pos="922"/>
        </w:tabs>
        <w:spacing w:before="21" w:line="259" w:lineRule="auto"/>
        <w:ind w:right="215" w:hanging="360"/>
      </w:pPr>
      <w:r>
        <w:rPr>
          <w:shd w:val="clear" w:color="auto" w:fill="00FFFF"/>
        </w:rPr>
        <w:t>L’</w:t>
      </w:r>
      <w:proofErr w:type="spellStart"/>
      <w:r>
        <w:rPr>
          <w:shd w:val="clear" w:color="auto" w:fill="00FFFF"/>
        </w:rPr>
        <w:t>App</w:t>
      </w:r>
      <w:proofErr w:type="spellEnd"/>
      <w:r>
        <w:rPr>
          <w:spacing w:val="11"/>
          <w:shd w:val="clear" w:color="auto" w:fill="00FFFF"/>
        </w:rPr>
        <w:t xml:space="preserve"> </w:t>
      </w:r>
      <w:r>
        <w:rPr>
          <w:shd w:val="clear" w:color="auto" w:fill="00FFFF"/>
        </w:rPr>
        <w:t>mostra</w:t>
      </w:r>
      <w:r>
        <w:rPr>
          <w:spacing w:val="10"/>
          <w:shd w:val="clear" w:color="auto" w:fill="00FFFF"/>
        </w:rPr>
        <w:t xml:space="preserve"> </w:t>
      </w:r>
      <w:r>
        <w:rPr>
          <w:shd w:val="clear" w:color="auto" w:fill="00FFFF"/>
        </w:rPr>
        <w:t>graficamente</w:t>
      </w:r>
      <w:r>
        <w:rPr>
          <w:spacing w:val="9"/>
          <w:shd w:val="clear" w:color="auto" w:fill="00FFFF"/>
        </w:rPr>
        <w:t xml:space="preserve"> </w:t>
      </w:r>
      <w:r>
        <w:rPr>
          <w:shd w:val="clear" w:color="auto" w:fill="00FFFF"/>
        </w:rPr>
        <w:t>al</w:t>
      </w:r>
      <w:r>
        <w:rPr>
          <w:spacing w:val="11"/>
          <w:shd w:val="clear" w:color="auto" w:fill="00FFFF"/>
        </w:rPr>
        <w:t xml:space="preserve"> </w:t>
      </w:r>
      <w:r>
        <w:rPr>
          <w:shd w:val="clear" w:color="auto" w:fill="00FFFF"/>
        </w:rPr>
        <w:t>verificatore</w:t>
      </w:r>
      <w:r>
        <w:rPr>
          <w:spacing w:val="12"/>
          <w:shd w:val="clear" w:color="auto" w:fill="00FFFF"/>
        </w:rPr>
        <w:t xml:space="preserve"> </w:t>
      </w:r>
      <w:r>
        <w:rPr>
          <w:shd w:val="clear" w:color="auto" w:fill="00FFFF"/>
        </w:rPr>
        <w:t>l’effettiva</w:t>
      </w:r>
      <w:r>
        <w:rPr>
          <w:spacing w:val="11"/>
          <w:shd w:val="clear" w:color="auto" w:fill="00FFFF"/>
        </w:rPr>
        <w:t xml:space="preserve"> </w:t>
      </w:r>
      <w:r>
        <w:rPr>
          <w:shd w:val="clear" w:color="auto" w:fill="00FFFF"/>
        </w:rPr>
        <w:t>validità</w:t>
      </w:r>
      <w:r>
        <w:rPr>
          <w:spacing w:val="10"/>
          <w:shd w:val="clear" w:color="auto" w:fill="00FFFF"/>
        </w:rPr>
        <w:t xml:space="preserve"> </w:t>
      </w:r>
      <w:r>
        <w:rPr>
          <w:shd w:val="clear" w:color="auto" w:fill="00FFFF"/>
        </w:rPr>
        <w:t>della</w:t>
      </w:r>
      <w:r>
        <w:rPr>
          <w:spacing w:val="10"/>
          <w:shd w:val="clear" w:color="auto" w:fill="00FFFF"/>
        </w:rPr>
        <w:t xml:space="preserve"> </w:t>
      </w:r>
      <w:r>
        <w:rPr>
          <w:shd w:val="clear" w:color="auto" w:fill="00FFFF"/>
        </w:rPr>
        <w:t>Certificazione,</w:t>
      </w:r>
      <w:r>
        <w:rPr>
          <w:spacing w:val="-57"/>
        </w:rPr>
        <w:t xml:space="preserve"> </w:t>
      </w:r>
      <w:r>
        <w:rPr>
          <w:shd w:val="clear" w:color="auto" w:fill="00FFFF"/>
        </w:rPr>
        <w:t>nonché</w:t>
      </w:r>
      <w:r>
        <w:rPr>
          <w:spacing w:val="-2"/>
          <w:shd w:val="clear" w:color="auto" w:fill="00FFFF"/>
        </w:rPr>
        <w:t xml:space="preserve"> </w:t>
      </w:r>
      <w:r>
        <w:rPr>
          <w:shd w:val="clear" w:color="auto" w:fill="00FFFF"/>
        </w:rPr>
        <w:t>il</w:t>
      </w:r>
      <w:r>
        <w:rPr>
          <w:spacing w:val="-1"/>
          <w:shd w:val="clear" w:color="auto" w:fill="00FFFF"/>
        </w:rPr>
        <w:t xml:space="preserve"> </w:t>
      </w:r>
      <w:r>
        <w:rPr>
          <w:shd w:val="clear" w:color="auto" w:fill="00FFFF"/>
        </w:rPr>
        <w:t>nome, il</w:t>
      </w:r>
      <w:r>
        <w:rPr>
          <w:spacing w:val="-1"/>
          <w:shd w:val="clear" w:color="auto" w:fill="00FFFF"/>
        </w:rPr>
        <w:t xml:space="preserve"> </w:t>
      </w:r>
      <w:r>
        <w:rPr>
          <w:shd w:val="clear" w:color="auto" w:fill="00FFFF"/>
        </w:rPr>
        <w:t>cognome</w:t>
      </w:r>
      <w:r>
        <w:rPr>
          <w:spacing w:val="-1"/>
          <w:shd w:val="clear" w:color="auto" w:fill="00FFFF"/>
        </w:rPr>
        <w:t xml:space="preserve"> </w:t>
      </w:r>
      <w:r>
        <w:rPr>
          <w:shd w:val="clear" w:color="auto" w:fill="00FFFF"/>
        </w:rPr>
        <w:t>e</w:t>
      </w:r>
      <w:r>
        <w:rPr>
          <w:spacing w:val="-2"/>
          <w:shd w:val="clear" w:color="auto" w:fill="00FFFF"/>
        </w:rPr>
        <w:t xml:space="preserve"> </w:t>
      </w:r>
      <w:r>
        <w:rPr>
          <w:shd w:val="clear" w:color="auto" w:fill="00FFFF"/>
        </w:rPr>
        <w:t>la</w:t>
      </w:r>
      <w:r>
        <w:rPr>
          <w:spacing w:val="-1"/>
          <w:shd w:val="clear" w:color="auto" w:fill="00FFFF"/>
        </w:rPr>
        <w:t xml:space="preserve"> </w:t>
      </w:r>
      <w:r>
        <w:rPr>
          <w:shd w:val="clear" w:color="auto" w:fill="00FFFF"/>
        </w:rPr>
        <w:t>data di</w:t>
      </w:r>
      <w:r>
        <w:rPr>
          <w:spacing w:val="-1"/>
          <w:shd w:val="clear" w:color="auto" w:fill="00FFFF"/>
        </w:rPr>
        <w:t xml:space="preserve"> </w:t>
      </w:r>
      <w:r>
        <w:rPr>
          <w:shd w:val="clear" w:color="auto" w:fill="00FFFF"/>
        </w:rPr>
        <w:t>nascita</w:t>
      </w:r>
      <w:r>
        <w:rPr>
          <w:spacing w:val="-3"/>
          <w:shd w:val="clear" w:color="auto" w:fill="00FFFF"/>
        </w:rPr>
        <w:t xml:space="preserve"> </w:t>
      </w:r>
      <w:r>
        <w:rPr>
          <w:shd w:val="clear" w:color="auto" w:fill="00FFFF"/>
        </w:rPr>
        <w:t>dell’intestatario</w:t>
      </w:r>
      <w:r>
        <w:rPr>
          <w:spacing w:val="-1"/>
          <w:shd w:val="clear" w:color="auto" w:fill="00FFFF"/>
        </w:rPr>
        <w:t xml:space="preserve"> </w:t>
      </w:r>
      <w:r>
        <w:rPr>
          <w:shd w:val="clear" w:color="auto" w:fill="00FFFF"/>
        </w:rPr>
        <w:t>della stessa.</w:t>
      </w:r>
    </w:p>
    <w:p w14:paraId="2A4ECFF1" w14:textId="77777777" w:rsidR="004759CE" w:rsidRDefault="004759CE">
      <w:pPr>
        <w:pStyle w:val="Corpotesto"/>
        <w:spacing w:before="1"/>
        <w:rPr>
          <w:b/>
          <w:sz w:val="16"/>
        </w:rPr>
      </w:pPr>
    </w:p>
    <w:p w14:paraId="2C8C1782" w14:textId="77777777" w:rsidR="004759CE" w:rsidRDefault="00E24F2C">
      <w:pPr>
        <w:spacing w:before="90"/>
        <w:ind w:left="212" w:right="216" w:firstLine="240"/>
        <w:jc w:val="both"/>
        <w:rPr>
          <w:b/>
          <w:sz w:val="24"/>
        </w:rPr>
      </w:pPr>
      <w:r>
        <w:rPr>
          <w:b/>
          <w:sz w:val="24"/>
          <w:shd w:val="clear" w:color="auto" w:fill="00FFFF"/>
        </w:rPr>
        <w:t>L’interessato, su richiesta del verificatore, esibisce un proprio documento di identità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00FFFF"/>
        </w:rPr>
        <w:t>corso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di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validità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ai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fini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della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verifica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di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corrispondenza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dei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dati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anagrafici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presenti</w:t>
      </w:r>
      <w:r>
        <w:rPr>
          <w:b/>
          <w:spacing w:val="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nel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00FFFF"/>
        </w:rPr>
        <w:t>documento</w:t>
      </w:r>
      <w:r>
        <w:rPr>
          <w:b/>
          <w:spacing w:val="-1"/>
          <w:sz w:val="24"/>
          <w:shd w:val="clear" w:color="auto" w:fill="00FFFF"/>
        </w:rPr>
        <w:t xml:space="preserve"> </w:t>
      </w:r>
      <w:r>
        <w:rPr>
          <w:b/>
          <w:sz w:val="24"/>
          <w:shd w:val="clear" w:color="auto" w:fill="00FFFF"/>
        </w:rPr>
        <w:t>con quelli visualizzati dall’</w:t>
      </w:r>
      <w:proofErr w:type="spellStart"/>
      <w:r>
        <w:rPr>
          <w:b/>
          <w:sz w:val="24"/>
          <w:shd w:val="clear" w:color="auto" w:fill="00FFFF"/>
        </w:rPr>
        <w:t>App</w:t>
      </w:r>
      <w:proofErr w:type="spellEnd"/>
      <w:r>
        <w:rPr>
          <w:b/>
          <w:sz w:val="24"/>
          <w:shd w:val="clear" w:color="auto" w:fill="00FFFF"/>
        </w:rPr>
        <w:t>.</w:t>
      </w:r>
    </w:p>
    <w:p w14:paraId="156EB098" w14:textId="77777777" w:rsidR="004759CE" w:rsidRDefault="004759CE">
      <w:pPr>
        <w:pStyle w:val="Corpotesto"/>
        <w:rPr>
          <w:b/>
          <w:sz w:val="20"/>
        </w:rPr>
      </w:pPr>
    </w:p>
    <w:p w14:paraId="52796CF1" w14:textId="77777777" w:rsidR="004759CE" w:rsidRDefault="004759CE">
      <w:pPr>
        <w:pStyle w:val="Corpotesto"/>
        <w:spacing w:before="1"/>
        <w:rPr>
          <w:b/>
          <w:sz w:val="20"/>
        </w:rPr>
      </w:pPr>
    </w:p>
    <w:p w14:paraId="17553C75" w14:textId="77777777" w:rsidR="004759CE" w:rsidRDefault="00E24F2C">
      <w:pPr>
        <w:spacing w:before="91" w:line="264" w:lineRule="exact"/>
        <w:ind w:left="1077"/>
        <w:rPr>
          <w:sz w:val="23"/>
        </w:rPr>
      </w:pPr>
      <w:r>
        <w:rPr>
          <w:sz w:val="23"/>
        </w:rPr>
        <w:t>Cordiali</w:t>
      </w:r>
      <w:r>
        <w:rPr>
          <w:spacing w:val="-5"/>
          <w:sz w:val="23"/>
        </w:rPr>
        <w:t xml:space="preserve"> </w:t>
      </w:r>
      <w:r>
        <w:rPr>
          <w:sz w:val="23"/>
        </w:rPr>
        <w:t>saluti,</w:t>
      </w:r>
    </w:p>
    <w:p w14:paraId="3BFD255A" w14:textId="1A01B072" w:rsidR="004759CE" w:rsidRDefault="004759CE">
      <w:pPr>
        <w:spacing w:line="264" w:lineRule="exact"/>
        <w:ind w:left="6451"/>
        <w:rPr>
          <w:sz w:val="23"/>
        </w:rPr>
      </w:pPr>
    </w:p>
    <w:p w14:paraId="4DDAC4E1" w14:textId="5CBFBFCE" w:rsidR="00C62953" w:rsidRDefault="00C62953">
      <w:pPr>
        <w:spacing w:line="264" w:lineRule="exact"/>
        <w:ind w:left="6451"/>
        <w:rPr>
          <w:sz w:val="23"/>
        </w:rPr>
      </w:pPr>
    </w:p>
    <w:p w14:paraId="432E3A65" w14:textId="5F83187F" w:rsidR="00C62953" w:rsidRDefault="00C62953">
      <w:pPr>
        <w:spacing w:line="264" w:lineRule="exact"/>
        <w:ind w:left="6451"/>
        <w:rPr>
          <w:sz w:val="23"/>
        </w:rPr>
      </w:pPr>
    </w:p>
    <w:p w14:paraId="434F97E1" w14:textId="53EB2C6E" w:rsidR="00C62953" w:rsidRDefault="00C62953">
      <w:pPr>
        <w:spacing w:line="264" w:lineRule="exact"/>
        <w:ind w:left="6451"/>
        <w:rPr>
          <w:sz w:val="23"/>
        </w:rPr>
      </w:pPr>
      <w:r>
        <w:rPr>
          <w:sz w:val="23"/>
        </w:rPr>
        <w:t>CONFESERCENTI</w:t>
      </w:r>
    </w:p>
    <w:p w14:paraId="00146B5B" w14:textId="5CF868D1" w:rsidR="00C62953" w:rsidRDefault="00C62953">
      <w:pPr>
        <w:spacing w:line="264" w:lineRule="exact"/>
        <w:ind w:left="6451"/>
        <w:rPr>
          <w:sz w:val="23"/>
        </w:rPr>
      </w:pPr>
      <w:r>
        <w:rPr>
          <w:sz w:val="23"/>
        </w:rPr>
        <w:t>NUORO OGLIASTRA</w:t>
      </w:r>
    </w:p>
    <w:p w14:paraId="798EC728" w14:textId="2C588C06" w:rsidR="004759CE" w:rsidRDefault="004759CE">
      <w:pPr>
        <w:pStyle w:val="Corpotesto"/>
        <w:spacing w:before="7"/>
        <w:rPr>
          <w:sz w:val="15"/>
        </w:rPr>
      </w:pPr>
    </w:p>
    <w:sectPr w:rsidR="004759CE">
      <w:pgSz w:w="11910" w:h="16840"/>
      <w:pgMar w:top="1000" w:right="920" w:bottom="1240" w:left="920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270AA" w14:textId="77777777" w:rsidR="00E24F2C" w:rsidRDefault="00E24F2C">
      <w:r>
        <w:separator/>
      </w:r>
    </w:p>
  </w:endnote>
  <w:endnote w:type="continuationSeparator" w:id="0">
    <w:p w14:paraId="13C0E3B5" w14:textId="77777777" w:rsidR="00E24F2C" w:rsidRDefault="00E2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0DADD" w14:textId="42858F93" w:rsidR="004759CE" w:rsidRDefault="004759CE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0194C" w14:textId="77777777" w:rsidR="004759CE" w:rsidRDefault="00E24F2C">
    <w:pPr>
      <w:pStyle w:val="Corpotesto"/>
      <w:spacing w:line="14" w:lineRule="auto"/>
      <w:rPr>
        <w:sz w:val="20"/>
      </w:rPr>
    </w:pPr>
    <w:r>
      <w:pict w14:anchorId="23A746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29.65pt;margin-top:778.35pt;width:12pt;height:15.3pt;z-index:-158356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36133B3" w14:textId="77777777" w:rsidR="004759CE" w:rsidRDefault="00E24F2C">
                <w:pPr>
                  <w:pStyle w:val="Corpotesto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58D39" w14:textId="77777777" w:rsidR="00E24F2C" w:rsidRDefault="00E24F2C">
      <w:r>
        <w:separator/>
      </w:r>
    </w:p>
  </w:footnote>
  <w:footnote w:type="continuationSeparator" w:id="0">
    <w:p w14:paraId="5CF81107" w14:textId="77777777" w:rsidR="00E24F2C" w:rsidRDefault="00E24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A7FE3"/>
    <w:multiLevelType w:val="hybridMultilevel"/>
    <w:tmpl w:val="ED405514"/>
    <w:lvl w:ilvl="0" w:tplc="73EA5912">
      <w:start w:val="1"/>
      <w:numFmt w:val="decimal"/>
      <w:lvlText w:val="%1."/>
      <w:lvlJc w:val="left"/>
      <w:pPr>
        <w:ind w:left="452" w:hanging="240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5926987E">
      <w:start w:val="1"/>
      <w:numFmt w:val="lowerLetter"/>
      <w:lvlText w:val="%2)"/>
      <w:lvlJc w:val="left"/>
      <w:pPr>
        <w:ind w:left="640" w:hanging="25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C88C2052">
      <w:numFmt w:val="bullet"/>
      <w:lvlText w:val="•"/>
      <w:lvlJc w:val="left"/>
      <w:pPr>
        <w:ind w:left="640" w:hanging="259"/>
      </w:pPr>
      <w:rPr>
        <w:rFonts w:hint="default"/>
        <w:lang w:val="it-IT" w:eastAsia="en-US" w:bidi="ar-SA"/>
      </w:rPr>
    </w:lvl>
    <w:lvl w:ilvl="3" w:tplc="35AC6474">
      <w:numFmt w:val="bullet"/>
      <w:lvlText w:val="•"/>
      <w:lvlJc w:val="left"/>
      <w:pPr>
        <w:ind w:left="1818" w:hanging="259"/>
      </w:pPr>
      <w:rPr>
        <w:rFonts w:hint="default"/>
        <w:lang w:val="it-IT" w:eastAsia="en-US" w:bidi="ar-SA"/>
      </w:rPr>
    </w:lvl>
    <w:lvl w:ilvl="4" w:tplc="0BF88184">
      <w:numFmt w:val="bullet"/>
      <w:lvlText w:val="•"/>
      <w:lvlJc w:val="left"/>
      <w:pPr>
        <w:ind w:left="2996" w:hanging="259"/>
      </w:pPr>
      <w:rPr>
        <w:rFonts w:hint="default"/>
        <w:lang w:val="it-IT" w:eastAsia="en-US" w:bidi="ar-SA"/>
      </w:rPr>
    </w:lvl>
    <w:lvl w:ilvl="5" w:tplc="2D6E381E">
      <w:numFmt w:val="bullet"/>
      <w:lvlText w:val="•"/>
      <w:lvlJc w:val="left"/>
      <w:pPr>
        <w:ind w:left="4174" w:hanging="259"/>
      </w:pPr>
      <w:rPr>
        <w:rFonts w:hint="default"/>
        <w:lang w:val="it-IT" w:eastAsia="en-US" w:bidi="ar-SA"/>
      </w:rPr>
    </w:lvl>
    <w:lvl w:ilvl="6" w:tplc="563CC08E">
      <w:numFmt w:val="bullet"/>
      <w:lvlText w:val="•"/>
      <w:lvlJc w:val="left"/>
      <w:pPr>
        <w:ind w:left="5353" w:hanging="259"/>
      </w:pPr>
      <w:rPr>
        <w:rFonts w:hint="default"/>
        <w:lang w:val="it-IT" w:eastAsia="en-US" w:bidi="ar-SA"/>
      </w:rPr>
    </w:lvl>
    <w:lvl w:ilvl="7" w:tplc="A6442CD2">
      <w:numFmt w:val="bullet"/>
      <w:lvlText w:val="•"/>
      <w:lvlJc w:val="left"/>
      <w:pPr>
        <w:ind w:left="6531" w:hanging="259"/>
      </w:pPr>
      <w:rPr>
        <w:rFonts w:hint="default"/>
        <w:lang w:val="it-IT" w:eastAsia="en-US" w:bidi="ar-SA"/>
      </w:rPr>
    </w:lvl>
    <w:lvl w:ilvl="8" w:tplc="CFF4655A">
      <w:numFmt w:val="bullet"/>
      <w:lvlText w:val="•"/>
      <w:lvlJc w:val="left"/>
      <w:pPr>
        <w:ind w:left="7709" w:hanging="259"/>
      </w:pPr>
      <w:rPr>
        <w:rFonts w:hint="default"/>
        <w:lang w:val="it-IT" w:eastAsia="en-US" w:bidi="ar-SA"/>
      </w:rPr>
    </w:lvl>
  </w:abstractNum>
  <w:abstractNum w:abstractNumId="1" w15:restartNumberingAfterBreak="0">
    <w:nsid w:val="29892575"/>
    <w:multiLevelType w:val="hybridMultilevel"/>
    <w:tmpl w:val="4CF023D8"/>
    <w:lvl w:ilvl="0" w:tplc="6186EFE6">
      <w:start w:val="10"/>
      <w:numFmt w:val="decimal"/>
      <w:lvlText w:val="%1-"/>
      <w:lvlJc w:val="left"/>
      <w:pPr>
        <w:ind w:left="496" w:hanging="32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D4F2E7A8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A266BD8A">
      <w:numFmt w:val="bullet"/>
      <w:lvlText w:val="•"/>
      <w:lvlJc w:val="left"/>
      <w:pPr>
        <w:ind w:left="1954" w:hanging="348"/>
      </w:pPr>
      <w:rPr>
        <w:rFonts w:hint="default"/>
        <w:lang w:val="it-IT" w:eastAsia="en-US" w:bidi="ar-SA"/>
      </w:rPr>
    </w:lvl>
    <w:lvl w:ilvl="3" w:tplc="D1DEEE62">
      <w:numFmt w:val="bullet"/>
      <w:lvlText w:val="•"/>
      <w:lvlJc w:val="left"/>
      <w:pPr>
        <w:ind w:left="2968" w:hanging="348"/>
      </w:pPr>
      <w:rPr>
        <w:rFonts w:hint="default"/>
        <w:lang w:val="it-IT" w:eastAsia="en-US" w:bidi="ar-SA"/>
      </w:rPr>
    </w:lvl>
    <w:lvl w:ilvl="4" w:tplc="C2860F64">
      <w:numFmt w:val="bullet"/>
      <w:lvlText w:val="•"/>
      <w:lvlJc w:val="left"/>
      <w:pPr>
        <w:ind w:left="3982" w:hanging="348"/>
      </w:pPr>
      <w:rPr>
        <w:rFonts w:hint="default"/>
        <w:lang w:val="it-IT" w:eastAsia="en-US" w:bidi="ar-SA"/>
      </w:rPr>
    </w:lvl>
    <w:lvl w:ilvl="5" w:tplc="CAA479F6">
      <w:numFmt w:val="bullet"/>
      <w:lvlText w:val="•"/>
      <w:lvlJc w:val="left"/>
      <w:pPr>
        <w:ind w:left="4996" w:hanging="348"/>
      </w:pPr>
      <w:rPr>
        <w:rFonts w:hint="default"/>
        <w:lang w:val="it-IT" w:eastAsia="en-US" w:bidi="ar-SA"/>
      </w:rPr>
    </w:lvl>
    <w:lvl w:ilvl="6" w:tplc="59E04752">
      <w:numFmt w:val="bullet"/>
      <w:lvlText w:val="•"/>
      <w:lvlJc w:val="left"/>
      <w:pPr>
        <w:ind w:left="6010" w:hanging="348"/>
      </w:pPr>
      <w:rPr>
        <w:rFonts w:hint="default"/>
        <w:lang w:val="it-IT" w:eastAsia="en-US" w:bidi="ar-SA"/>
      </w:rPr>
    </w:lvl>
    <w:lvl w:ilvl="7" w:tplc="7CF8C2B8">
      <w:numFmt w:val="bullet"/>
      <w:lvlText w:val="•"/>
      <w:lvlJc w:val="left"/>
      <w:pPr>
        <w:ind w:left="7024" w:hanging="348"/>
      </w:pPr>
      <w:rPr>
        <w:rFonts w:hint="default"/>
        <w:lang w:val="it-IT" w:eastAsia="en-US" w:bidi="ar-SA"/>
      </w:rPr>
    </w:lvl>
    <w:lvl w:ilvl="8" w:tplc="C2664D5A">
      <w:numFmt w:val="bullet"/>
      <w:lvlText w:val="•"/>
      <w:lvlJc w:val="left"/>
      <w:pPr>
        <w:ind w:left="8038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B636821"/>
    <w:multiLevelType w:val="hybridMultilevel"/>
    <w:tmpl w:val="08E8E6BE"/>
    <w:lvl w:ilvl="0" w:tplc="B0DA29D6">
      <w:start w:val="8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5F88B7C">
      <w:start w:val="1"/>
      <w:numFmt w:val="decimal"/>
      <w:lvlText w:val="%2."/>
      <w:lvlJc w:val="left"/>
      <w:pPr>
        <w:ind w:left="933" w:hanging="348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8B024922">
      <w:numFmt w:val="bullet"/>
      <w:lvlText w:val="•"/>
      <w:lvlJc w:val="left"/>
      <w:pPr>
        <w:ind w:left="1954" w:hanging="348"/>
      </w:pPr>
      <w:rPr>
        <w:rFonts w:hint="default"/>
        <w:lang w:val="it-IT" w:eastAsia="en-US" w:bidi="ar-SA"/>
      </w:rPr>
    </w:lvl>
    <w:lvl w:ilvl="3" w:tplc="2D42BAAE">
      <w:numFmt w:val="bullet"/>
      <w:lvlText w:val="•"/>
      <w:lvlJc w:val="left"/>
      <w:pPr>
        <w:ind w:left="2968" w:hanging="348"/>
      </w:pPr>
      <w:rPr>
        <w:rFonts w:hint="default"/>
        <w:lang w:val="it-IT" w:eastAsia="en-US" w:bidi="ar-SA"/>
      </w:rPr>
    </w:lvl>
    <w:lvl w:ilvl="4" w:tplc="198696BA">
      <w:numFmt w:val="bullet"/>
      <w:lvlText w:val="•"/>
      <w:lvlJc w:val="left"/>
      <w:pPr>
        <w:ind w:left="3982" w:hanging="348"/>
      </w:pPr>
      <w:rPr>
        <w:rFonts w:hint="default"/>
        <w:lang w:val="it-IT" w:eastAsia="en-US" w:bidi="ar-SA"/>
      </w:rPr>
    </w:lvl>
    <w:lvl w:ilvl="5" w:tplc="EBF841B8">
      <w:numFmt w:val="bullet"/>
      <w:lvlText w:val="•"/>
      <w:lvlJc w:val="left"/>
      <w:pPr>
        <w:ind w:left="4996" w:hanging="348"/>
      </w:pPr>
      <w:rPr>
        <w:rFonts w:hint="default"/>
        <w:lang w:val="it-IT" w:eastAsia="en-US" w:bidi="ar-SA"/>
      </w:rPr>
    </w:lvl>
    <w:lvl w:ilvl="6" w:tplc="BA863D30">
      <w:numFmt w:val="bullet"/>
      <w:lvlText w:val="•"/>
      <w:lvlJc w:val="left"/>
      <w:pPr>
        <w:ind w:left="6010" w:hanging="348"/>
      </w:pPr>
      <w:rPr>
        <w:rFonts w:hint="default"/>
        <w:lang w:val="it-IT" w:eastAsia="en-US" w:bidi="ar-SA"/>
      </w:rPr>
    </w:lvl>
    <w:lvl w:ilvl="7" w:tplc="E286F390">
      <w:numFmt w:val="bullet"/>
      <w:lvlText w:val="•"/>
      <w:lvlJc w:val="left"/>
      <w:pPr>
        <w:ind w:left="7024" w:hanging="348"/>
      </w:pPr>
      <w:rPr>
        <w:rFonts w:hint="default"/>
        <w:lang w:val="it-IT" w:eastAsia="en-US" w:bidi="ar-SA"/>
      </w:rPr>
    </w:lvl>
    <w:lvl w:ilvl="8" w:tplc="9BF6A23E">
      <w:numFmt w:val="bullet"/>
      <w:lvlText w:val="•"/>
      <w:lvlJc w:val="left"/>
      <w:pPr>
        <w:ind w:left="803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4EF96024"/>
    <w:multiLevelType w:val="hybridMultilevel"/>
    <w:tmpl w:val="09C063B4"/>
    <w:lvl w:ilvl="0" w:tplc="613E1404">
      <w:start w:val="1"/>
      <w:numFmt w:val="lowerLetter"/>
      <w:lvlText w:val="%1)"/>
      <w:lvlJc w:val="left"/>
      <w:pPr>
        <w:ind w:left="921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2B50E70A">
      <w:numFmt w:val="bullet"/>
      <w:lvlText w:val="•"/>
      <w:lvlJc w:val="left"/>
      <w:pPr>
        <w:ind w:left="1834" w:hanging="348"/>
      </w:pPr>
      <w:rPr>
        <w:rFonts w:hint="default"/>
        <w:lang w:val="it-IT" w:eastAsia="en-US" w:bidi="ar-SA"/>
      </w:rPr>
    </w:lvl>
    <w:lvl w:ilvl="2" w:tplc="01E4E97A">
      <w:numFmt w:val="bullet"/>
      <w:lvlText w:val="•"/>
      <w:lvlJc w:val="left"/>
      <w:pPr>
        <w:ind w:left="2749" w:hanging="348"/>
      </w:pPr>
      <w:rPr>
        <w:rFonts w:hint="default"/>
        <w:lang w:val="it-IT" w:eastAsia="en-US" w:bidi="ar-SA"/>
      </w:rPr>
    </w:lvl>
    <w:lvl w:ilvl="3" w:tplc="AC0CE55E">
      <w:numFmt w:val="bullet"/>
      <w:lvlText w:val="•"/>
      <w:lvlJc w:val="left"/>
      <w:pPr>
        <w:ind w:left="3663" w:hanging="348"/>
      </w:pPr>
      <w:rPr>
        <w:rFonts w:hint="default"/>
        <w:lang w:val="it-IT" w:eastAsia="en-US" w:bidi="ar-SA"/>
      </w:rPr>
    </w:lvl>
    <w:lvl w:ilvl="4" w:tplc="DE0C2520">
      <w:numFmt w:val="bullet"/>
      <w:lvlText w:val="•"/>
      <w:lvlJc w:val="left"/>
      <w:pPr>
        <w:ind w:left="4578" w:hanging="348"/>
      </w:pPr>
      <w:rPr>
        <w:rFonts w:hint="default"/>
        <w:lang w:val="it-IT" w:eastAsia="en-US" w:bidi="ar-SA"/>
      </w:rPr>
    </w:lvl>
    <w:lvl w:ilvl="5" w:tplc="8DBCD8A2">
      <w:numFmt w:val="bullet"/>
      <w:lvlText w:val="•"/>
      <w:lvlJc w:val="left"/>
      <w:pPr>
        <w:ind w:left="5493" w:hanging="348"/>
      </w:pPr>
      <w:rPr>
        <w:rFonts w:hint="default"/>
        <w:lang w:val="it-IT" w:eastAsia="en-US" w:bidi="ar-SA"/>
      </w:rPr>
    </w:lvl>
    <w:lvl w:ilvl="6" w:tplc="65AE61EE">
      <w:numFmt w:val="bullet"/>
      <w:lvlText w:val="•"/>
      <w:lvlJc w:val="left"/>
      <w:pPr>
        <w:ind w:left="6407" w:hanging="348"/>
      </w:pPr>
      <w:rPr>
        <w:rFonts w:hint="default"/>
        <w:lang w:val="it-IT" w:eastAsia="en-US" w:bidi="ar-SA"/>
      </w:rPr>
    </w:lvl>
    <w:lvl w:ilvl="7" w:tplc="4F1A117C">
      <w:numFmt w:val="bullet"/>
      <w:lvlText w:val="•"/>
      <w:lvlJc w:val="left"/>
      <w:pPr>
        <w:ind w:left="7322" w:hanging="348"/>
      </w:pPr>
      <w:rPr>
        <w:rFonts w:hint="default"/>
        <w:lang w:val="it-IT" w:eastAsia="en-US" w:bidi="ar-SA"/>
      </w:rPr>
    </w:lvl>
    <w:lvl w:ilvl="8" w:tplc="1A58FFA0">
      <w:numFmt w:val="bullet"/>
      <w:lvlText w:val="•"/>
      <w:lvlJc w:val="left"/>
      <w:pPr>
        <w:ind w:left="8237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5C585C2C"/>
    <w:multiLevelType w:val="hybridMultilevel"/>
    <w:tmpl w:val="B32634EC"/>
    <w:lvl w:ilvl="0" w:tplc="8CB22A0E">
      <w:numFmt w:val="bullet"/>
      <w:lvlText w:val=""/>
      <w:lvlJc w:val="left"/>
      <w:pPr>
        <w:ind w:left="496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AC0D76E">
      <w:numFmt w:val="bullet"/>
      <w:lvlText w:val="•"/>
      <w:lvlJc w:val="left"/>
      <w:pPr>
        <w:ind w:left="1456" w:hanging="361"/>
      </w:pPr>
      <w:rPr>
        <w:rFonts w:hint="default"/>
        <w:lang w:val="it-IT" w:eastAsia="en-US" w:bidi="ar-SA"/>
      </w:rPr>
    </w:lvl>
    <w:lvl w:ilvl="2" w:tplc="2640B2F2">
      <w:numFmt w:val="bullet"/>
      <w:lvlText w:val="•"/>
      <w:lvlJc w:val="left"/>
      <w:pPr>
        <w:ind w:left="2413" w:hanging="361"/>
      </w:pPr>
      <w:rPr>
        <w:rFonts w:hint="default"/>
        <w:lang w:val="it-IT" w:eastAsia="en-US" w:bidi="ar-SA"/>
      </w:rPr>
    </w:lvl>
    <w:lvl w:ilvl="3" w:tplc="8D187A5E">
      <w:numFmt w:val="bullet"/>
      <w:lvlText w:val="•"/>
      <w:lvlJc w:val="left"/>
      <w:pPr>
        <w:ind w:left="3369" w:hanging="361"/>
      </w:pPr>
      <w:rPr>
        <w:rFonts w:hint="default"/>
        <w:lang w:val="it-IT" w:eastAsia="en-US" w:bidi="ar-SA"/>
      </w:rPr>
    </w:lvl>
    <w:lvl w:ilvl="4" w:tplc="D9A063E0">
      <w:numFmt w:val="bullet"/>
      <w:lvlText w:val="•"/>
      <w:lvlJc w:val="left"/>
      <w:pPr>
        <w:ind w:left="4326" w:hanging="361"/>
      </w:pPr>
      <w:rPr>
        <w:rFonts w:hint="default"/>
        <w:lang w:val="it-IT" w:eastAsia="en-US" w:bidi="ar-SA"/>
      </w:rPr>
    </w:lvl>
    <w:lvl w:ilvl="5" w:tplc="0E96F6BE">
      <w:numFmt w:val="bullet"/>
      <w:lvlText w:val="•"/>
      <w:lvlJc w:val="left"/>
      <w:pPr>
        <w:ind w:left="5283" w:hanging="361"/>
      </w:pPr>
      <w:rPr>
        <w:rFonts w:hint="default"/>
        <w:lang w:val="it-IT" w:eastAsia="en-US" w:bidi="ar-SA"/>
      </w:rPr>
    </w:lvl>
    <w:lvl w:ilvl="6" w:tplc="A0B26B06">
      <w:numFmt w:val="bullet"/>
      <w:lvlText w:val="•"/>
      <w:lvlJc w:val="left"/>
      <w:pPr>
        <w:ind w:left="6239" w:hanging="361"/>
      </w:pPr>
      <w:rPr>
        <w:rFonts w:hint="default"/>
        <w:lang w:val="it-IT" w:eastAsia="en-US" w:bidi="ar-SA"/>
      </w:rPr>
    </w:lvl>
    <w:lvl w:ilvl="7" w:tplc="1D36F8A0">
      <w:numFmt w:val="bullet"/>
      <w:lvlText w:val="•"/>
      <w:lvlJc w:val="left"/>
      <w:pPr>
        <w:ind w:left="7196" w:hanging="361"/>
      </w:pPr>
      <w:rPr>
        <w:rFonts w:hint="default"/>
        <w:lang w:val="it-IT" w:eastAsia="en-US" w:bidi="ar-SA"/>
      </w:rPr>
    </w:lvl>
    <w:lvl w:ilvl="8" w:tplc="B9904BA2">
      <w:numFmt w:val="bullet"/>
      <w:lvlText w:val="•"/>
      <w:lvlJc w:val="left"/>
      <w:pPr>
        <w:ind w:left="8153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59CE"/>
    <w:rsid w:val="004759CE"/>
    <w:rsid w:val="00C62953"/>
    <w:rsid w:val="00E2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8ED6D1"/>
  <w15:docId w15:val="{43C96F4E-8581-8349-8EAD-706DE70E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9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629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95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629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95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tudiolegale.leggiditali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iolegale.leggiditalia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tudiolegale.leggiditalia.it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3131</Words>
  <Characters>17853</Characters>
  <Application>Microsoft Office Word</Application>
  <DocSecurity>0</DocSecurity>
  <Lines>148</Lines>
  <Paragraphs>41</Paragraphs>
  <ScaleCrop>false</ScaleCrop>
  <Company/>
  <LinksUpToDate>false</LinksUpToDate>
  <CharactersWithSpaces>20943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27 agosto 2004</dc:title>
  <dc:creator>TATAFIORE</dc:creator>
  <cp:lastModifiedBy>21912</cp:lastModifiedBy>
  <cp:revision>2</cp:revision>
  <dcterms:created xsi:type="dcterms:W3CDTF">2021-06-18T13:31:00Z</dcterms:created>
  <dcterms:modified xsi:type="dcterms:W3CDTF">2021-06-18T13:33:00Z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2021-06-18T00:00:00Z</vt:filetime>
  </property>
</Properties>
</file>