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518" w:rsidRDefault="00866518" w:rsidP="00866518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757070"/>
          <w:sz w:val="40"/>
          <w:szCs w:val="40"/>
        </w:rPr>
      </w:pPr>
      <w:r w:rsidRPr="00AB1C5F">
        <w:rPr>
          <w:rFonts w:ascii="Arial" w:hAnsi="Arial" w:cs="Arial"/>
          <w:b/>
          <w:bCs/>
          <w:color w:val="757070"/>
          <w:sz w:val="40"/>
          <w:szCs w:val="40"/>
        </w:rPr>
        <w:t>PROTOCOLLO DI SICUREZZA AZIENDALE ANTICONTAGIO COVID-19</w:t>
      </w:r>
    </w:p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866518" w:rsidRPr="00AB1C5F" w:rsidRDefault="00866518" w:rsidP="00866518">
      <w:pPr>
        <w:spacing w:before="100" w:beforeAutospacing="1" w:after="100" w:afterAutospacing="1"/>
      </w:pPr>
    </w:p>
    <w:p w:rsidR="00866518" w:rsidRPr="00AB1C5F" w:rsidRDefault="00866518" w:rsidP="00866518">
      <w:pPr>
        <w:spacing w:before="100" w:beforeAutospacing="1" w:after="100" w:afterAutospacing="1"/>
        <w:jc w:val="center"/>
      </w:pPr>
      <w:r w:rsidRPr="00AB1C5F">
        <w:rPr>
          <w:rFonts w:ascii="Arial" w:hAnsi="Arial" w:cs="Arial"/>
          <w:b/>
          <w:bCs/>
          <w:color w:val="757070"/>
          <w:sz w:val="36"/>
          <w:szCs w:val="36"/>
        </w:rPr>
        <w:t>DITTA</w:t>
      </w: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29612D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AB1C5F" w:rsidRDefault="00866518" w:rsidP="00866518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PREMESSA </w:t>
      </w:r>
    </w:p>
    <w:p w:rsidR="00866518" w:rsidRPr="00AB1C5F" w:rsidRDefault="00866518" w:rsidP="00866518">
      <w:pPr>
        <w:spacing w:before="100" w:beforeAutospacing="1" w:after="100" w:afterAutospacing="1"/>
        <w:jc w:val="both"/>
      </w:pPr>
      <w:proofErr w:type="gramStart"/>
      <w:r w:rsidRPr="00AB1C5F">
        <w:rPr>
          <w:rFonts w:ascii="Calibri" w:hAnsi="Calibri" w:cs="Calibri"/>
        </w:rPr>
        <w:t xml:space="preserve">L’azienda </w:t>
      </w:r>
      <w:r>
        <w:rPr>
          <w:rFonts w:ascii="Calibri" w:hAnsi="Calibri" w:cs="Calibri"/>
          <w:b/>
          <w:bCs/>
        </w:rPr>
        <w:t xml:space="preserve"> _</w:t>
      </w:r>
      <w:proofErr w:type="gramEnd"/>
      <w:r>
        <w:rPr>
          <w:rFonts w:ascii="Calibri" w:hAnsi="Calibri" w:cs="Calibri"/>
          <w:b/>
          <w:bCs/>
        </w:rPr>
        <w:t>__________________</w:t>
      </w:r>
      <w:r w:rsidRPr="00AB1C5F">
        <w:rPr>
          <w:rFonts w:ascii="Calibri" w:hAnsi="Calibri" w:cs="Calibri"/>
        </w:rPr>
        <w:t xml:space="preserve">, in relazione alle situazioni di pericolo venutesi a creare con la diffusione del COVID-19 ed in </w:t>
      </w:r>
      <w:proofErr w:type="spellStart"/>
      <w:r w:rsidRPr="00AB1C5F">
        <w:rPr>
          <w:rFonts w:ascii="Calibri" w:hAnsi="Calibri" w:cs="Calibri"/>
        </w:rPr>
        <w:t>conformita</w:t>
      </w:r>
      <w:proofErr w:type="spellEnd"/>
      <w:r w:rsidRPr="00AB1C5F">
        <w:rPr>
          <w:rFonts w:ascii="Calibri" w:hAnsi="Calibri" w:cs="Calibri"/>
        </w:rPr>
        <w:t xml:space="preserve">̀ alle recenti disposizioni legislative, adotta tutte le misure per il contrasto e il contenimento della diffusione del nuovo virus negli ambienti di lavoro, disciplinando con il presente piano tutte le misure di sicurezza che devono essere adottate dai propri dipendenti. </w:t>
      </w:r>
    </w:p>
    <w:p w:rsidR="00866518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AB1C5F" w:rsidRDefault="00866518" w:rsidP="00866518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OBIETTIVO DEL PIANO </w:t>
      </w:r>
    </w:p>
    <w:p w:rsidR="00866518" w:rsidRPr="00AB1C5F" w:rsidRDefault="00866518" w:rsidP="00866518">
      <w:pPr>
        <w:spacing w:before="100" w:beforeAutospacing="1" w:after="100" w:afterAutospacing="1"/>
        <w:jc w:val="both"/>
      </w:pPr>
      <w:r w:rsidRPr="00AB1C5F">
        <w:rPr>
          <w:rFonts w:ascii="Calibri" w:hAnsi="Calibri" w:cs="Calibri"/>
        </w:rPr>
        <w:t xml:space="preserve">Obiettivo del presente piano è rendere l’azienda </w:t>
      </w:r>
      <w:r>
        <w:rPr>
          <w:rFonts w:ascii="Calibri" w:hAnsi="Calibri" w:cs="Calibri"/>
          <w:b/>
          <w:bCs/>
        </w:rPr>
        <w:t>_____________________</w:t>
      </w:r>
      <w:r w:rsidRPr="00AB1C5F">
        <w:rPr>
          <w:rFonts w:ascii="Calibri" w:hAnsi="Calibri" w:cs="Calibri"/>
        </w:rPr>
        <w:t xml:space="preserve">, un luogo sicuro in cui i lavoratori/collaboratori e clienti possano svolgere le </w:t>
      </w:r>
      <w:proofErr w:type="spellStart"/>
      <w:r w:rsidRPr="00AB1C5F">
        <w:rPr>
          <w:rFonts w:ascii="Calibri" w:hAnsi="Calibri" w:cs="Calibri"/>
        </w:rPr>
        <w:t>attivita</w:t>
      </w:r>
      <w:proofErr w:type="spellEnd"/>
      <w:r w:rsidRPr="00AB1C5F">
        <w:rPr>
          <w:rFonts w:ascii="Calibri" w:hAnsi="Calibri" w:cs="Calibri"/>
        </w:rPr>
        <w:t xml:space="preserve">̀ lavorative. A tal riguardo, vengono forniti tutti gli accorgimenti necessari che devono essere adottati per contrastare la diffusione del COVID-19. </w:t>
      </w:r>
    </w:p>
    <w:p w:rsidR="00866518" w:rsidRDefault="00866518" w:rsidP="00866518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866518" w:rsidRPr="00AB1C5F" w:rsidRDefault="00866518" w:rsidP="00866518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RIFERIMENTI NORMATIVI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17 marzo 2020, n. 18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Protocollo condiviso di regolazione delle misure per il contrasto e il contenimento della </w:t>
      </w:r>
    </w:p>
    <w:p w:rsidR="00866518" w:rsidRPr="00AB1C5F" w:rsidRDefault="00866518" w:rsidP="00866518">
      <w:pPr>
        <w:spacing w:before="100" w:beforeAutospacing="1" w:after="100" w:afterAutospacing="1"/>
        <w:ind w:left="720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diffusione del virus Covid-19 negli ambienti di lavoro - 14 marzo 2020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11 marzo 2020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23 febbraio 2020, n. 6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10 aprile 2020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26 aprile 2020 con nuovo protocollo condiviso del 24 aprile 2020 </w:t>
      </w:r>
    </w:p>
    <w:p w:rsidR="00866518" w:rsidRPr="004902BD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ORDINANZA PRESIDENTE REGIONE SARDEGNA N° 27 DEL 2 GIUGNO 2020 </w:t>
      </w:r>
    </w:p>
    <w:p w:rsidR="00866518" w:rsidRPr="00AB1C5F" w:rsidRDefault="00866518" w:rsidP="00866518">
      <w:pPr>
        <w:numPr>
          <w:ilvl w:val="0"/>
          <w:numId w:val="20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>
        <w:rPr>
          <w:rFonts w:ascii="Calibri" w:hAnsi="Calibri" w:cs="Calibri"/>
          <w:color w:val="2D5193"/>
        </w:rPr>
        <w:t>DPCM 14 luglio 2020</w:t>
      </w:r>
    </w:p>
    <w:p w:rsidR="00866518" w:rsidRPr="00AB1C5F" w:rsidRDefault="00866518" w:rsidP="00866518"/>
    <w:p w:rsidR="00866518" w:rsidRDefault="00866518" w:rsidP="00866518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6518" w:rsidRDefault="00866518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6518" w:rsidRDefault="00866518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6518" w:rsidRDefault="00866518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6518" w:rsidRDefault="00866518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6518" w:rsidRDefault="00866518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E121B" w:rsidRDefault="007E121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D6210" w:rsidRDefault="00ED621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D6210" w:rsidRPr="001671CD" w:rsidRDefault="00ED6210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PARTE PRIMA – DISPOSIZIONI A TUTELA DELLA SALUTE DI LAVORATORI E CLIENTI</w:t>
      </w:r>
    </w:p>
    <w:p w:rsidR="008F4172" w:rsidRPr="00ED6210" w:rsidRDefault="00ED6210" w:rsidP="00F5647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lang w:eastAsia="it-IT"/>
        </w:rPr>
        <w:t xml:space="preserve">a) </w:t>
      </w:r>
      <w:r w:rsidR="00B2025A" w:rsidRPr="00ED6210">
        <w:rPr>
          <w:rFonts w:ascii="Arial" w:eastAsia="Times New Roman" w:hAnsi="Arial" w:cs="Arial"/>
          <w:b/>
          <w:bCs/>
          <w:color w:val="000000"/>
          <w:lang w:eastAsia="it-IT"/>
        </w:rPr>
        <w:t>-INFORMAZIONE</w:t>
      </w:r>
    </w:p>
    <w:p w:rsidR="00B2025A" w:rsidRPr="00B2025A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L'azienda,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durante appositi momenti formativi 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e/o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>affiggendo all'ingresso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e nei luoghi maggiormente </w:t>
      </w:r>
      <w:proofErr w:type="gramStart"/>
      <w:r w:rsidR="005A0C34" w:rsidRPr="00B2025A">
        <w:rPr>
          <w:rFonts w:ascii="Arial" w:eastAsia="Times New Roman" w:hAnsi="Arial" w:cs="Arial"/>
          <w:color w:val="000000"/>
          <w:lang w:eastAsia="it-IT"/>
        </w:rPr>
        <w:t>visibili  dei</w:t>
      </w:r>
      <w:proofErr w:type="gramEnd"/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 locali  aziendali  appositi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cartelli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informativi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ha provveduto ad informare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>lavoratori e clienti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sulle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disposizioni delle </w:t>
      </w:r>
      <w:r w:rsidR="00ED6210" w:rsidRPr="00B2025A">
        <w:rPr>
          <w:rFonts w:ascii="Arial" w:eastAsia="Times New Roman" w:hAnsi="Arial" w:cs="Arial"/>
          <w:color w:val="000000"/>
          <w:lang w:eastAsia="it-IT"/>
        </w:rPr>
        <w:t>Autorità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3B1BE1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In particolare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le informazioni riguardano</w:t>
      </w:r>
      <w:r w:rsidR="003B1BE1">
        <w:rPr>
          <w:rFonts w:ascii="Arial" w:eastAsia="Times New Roman" w:hAnsi="Arial" w:cs="Arial"/>
          <w:color w:val="000000"/>
          <w:lang w:eastAsia="it-IT"/>
        </w:rPr>
        <w:t>: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l'obbligo di rimanere al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proprio  domicilio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in  presenza  di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febbre (oltre 37.5°) o altri sintomi influenzali  e  di  chiamare  il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proprio medico di famiglia e</w:t>
      </w:r>
      <w:r w:rsidR="00170783">
        <w:rPr>
          <w:rFonts w:ascii="Arial" w:eastAsia="Times New Roman" w:hAnsi="Arial" w:cs="Arial"/>
          <w:color w:val="000000"/>
          <w:lang w:eastAsia="it-IT"/>
        </w:rPr>
        <w:t>/o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l'</w:t>
      </w:r>
      <w:r w:rsidR="00BE10D2">
        <w:rPr>
          <w:rFonts w:ascii="Arial" w:eastAsia="Times New Roman" w:hAnsi="Arial" w:cs="Arial"/>
          <w:color w:val="000000"/>
          <w:lang w:eastAsia="it-IT"/>
        </w:rPr>
        <w:t>A</w:t>
      </w:r>
      <w:r w:rsidRPr="003B1BE1">
        <w:rPr>
          <w:rFonts w:ascii="Arial" w:eastAsia="Times New Roman" w:hAnsi="Arial" w:cs="Arial"/>
          <w:color w:val="000000"/>
          <w:lang w:eastAsia="it-IT"/>
        </w:rPr>
        <w:t>utorit</w:t>
      </w:r>
      <w:r w:rsidR="00170783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>la consapevolezza e l'accettazione del  fatto  di  non  poter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fare ingresso o di poter permanere in azienda e di doverlo dichiarare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tempestivamente   laddove,   anche   successivamente    all'ingresso,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nel caso </w:t>
      </w:r>
      <w:r w:rsidRPr="003B1BE1">
        <w:rPr>
          <w:rFonts w:ascii="Arial" w:eastAsia="Times New Roman" w:hAnsi="Arial" w:cs="Arial"/>
          <w:color w:val="000000"/>
          <w:lang w:eastAsia="it-IT"/>
        </w:rPr>
        <w:t>sussistano  le  condizioni  di  pericolo   (sintomi   di   influenza,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temperatura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 oltre i limiti</w:t>
      </w:r>
      <w:r w:rsidRPr="003B1BE1">
        <w:rPr>
          <w:rFonts w:ascii="Arial" w:eastAsia="Times New Roman" w:hAnsi="Arial" w:cs="Arial"/>
          <w:color w:val="000000"/>
          <w:lang w:eastAsia="it-IT"/>
        </w:rPr>
        <w:t>, provenienza da zone a rischio  o  contatto  con  persone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positive  al  virus  nei  14  giorni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precedenti,  </w:t>
      </w:r>
      <w:proofErr w:type="spellStart"/>
      <w:r w:rsidR="00502428" w:rsidRPr="003B1BE1">
        <w:rPr>
          <w:rFonts w:ascii="Arial" w:eastAsia="Times New Roman" w:hAnsi="Arial" w:cs="Arial"/>
          <w:color w:val="000000"/>
          <w:lang w:eastAsia="it-IT"/>
        </w:rPr>
        <w:t>etc</w:t>
      </w:r>
      <w:proofErr w:type="spellEnd"/>
      <w:r w:rsidR="00502428" w:rsidRPr="003B1BE1">
        <w:rPr>
          <w:rFonts w:ascii="Arial" w:eastAsia="Times New Roman" w:hAnsi="Arial" w:cs="Arial"/>
          <w:color w:val="000000"/>
          <w:lang w:eastAsia="it-IT"/>
        </w:rPr>
        <w:t>)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, per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cui </w:t>
      </w:r>
      <w:r w:rsidR="00BE10D2">
        <w:rPr>
          <w:rFonts w:ascii="Arial" w:eastAsia="Times New Roman" w:hAnsi="Arial" w:cs="Arial"/>
          <w:color w:val="000000"/>
          <w:lang w:eastAsia="it-IT"/>
        </w:rPr>
        <w:t>i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provvedimenti </w:t>
      </w:r>
      <w:proofErr w:type="spellStart"/>
      <w:r w:rsidRPr="003B1BE1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 w:rsidRPr="003B1BE1">
        <w:rPr>
          <w:rFonts w:ascii="Arial" w:eastAsia="Times New Roman" w:hAnsi="Arial" w:cs="Arial"/>
          <w:color w:val="000000"/>
          <w:lang w:eastAsia="it-IT"/>
        </w:rPr>
        <w:t xml:space="preserve"> impongono  di  informare  il  medico  di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famiglia e l'Autorit</w:t>
      </w:r>
      <w:r w:rsidR="00BE10D2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 e di rimanere al proprio domicilio 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l'impegno a mantenere la distanza di sicurezza,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osservare  le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regole  di  igiene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delle mani e tenere comportamenti corretti sul piano dell'igiene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 personale</w:t>
      </w:r>
      <w:r w:rsidR="00EB5179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C20081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179">
        <w:rPr>
          <w:rFonts w:ascii="Arial" w:eastAsia="Times New Roman" w:hAnsi="Arial" w:cs="Arial"/>
          <w:color w:val="000000"/>
          <w:lang w:eastAsia="it-IT"/>
        </w:rPr>
        <w:t xml:space="preserve">l'impegno a informare tempestivamente </w:t>
      </w:r>
      <w:proofErr w:type="gramStart"/>
      <w:r w:rsidRPr="00EB5179">
        <w:rPr>
          <w:rFonts w:ascii="Arial" w:eastAsia="Times New Roman" w:hAnsi="Arial" w:cs="Arial"/>
          <w:color w:val="000000"/>
          <w:lang w:eastAsia="it-IT"/>
        </w:rPr>
        <w:t>e  responsabilmente</w:t>
      </w:r>
      <w:proofErr w:type="gramEnd"/>
      <w:r w:rsidRPr="00EB5179">
        <w:rPr>
          <w:rFonts w:ascii="Arial" w:eastAsia="Times New Roman" w:hAnsi="Arial" w:cs="Arial"/>
          <w:color w:val="000000"/>
          <w:lang w:eastAsia="it-IT"/>
        </w:rPr>
        <w:t xml:space="preserve">  il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>datore di lavoro della  presenza  di  qualsiasi  sintomo  influenzale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 xml:space="preserve">durante l'espletamento della 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propria </w:t>
      </w:r>
      <w:r w:rsidRPr="00EB5179">
        <w:rPr>
          <w:rFonts w:ascii="Arial" w:eastAsia="Times New Roman" w:hAnsi="Arial" w:cs="Arial"/>
          <w:color w:val="000000"/>
          <w:lang w:eastAsia="it-IT"/>
        </w:rPr>
        <w:t>prestazione lavorativa</w:t>
      </w:r>
      <w:r w:rsidR="00EB5179"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Default="00BE10D2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chiarezza delle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informazion</w:t>
      </w:r>
      <w:r>
        <w:rPr>
          <w:rFonts w:ascii="Arial" w:eastAsia="Times New Roman" w:hAnsi="Arial" w:cs="Arial"/>
          <w:color w:val="000000"/>
          <w:lang w:eastAsia="it-IT"/>
        </w:rPr>
        <w:t xml:space="preserve">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ricevute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B5179">
        <w:rPr>
          <w:rFonts w:ascii="Arial" w:eastAsia="Times New Roman" w:hAnsi="Arial" w:cs="Arial"/>
          <w:color w:val="000000"/>
          <w:lang w:eastAsia="it-IT"/>
        </w:rPr>
        <w:t>sul</w:t>
      </w:r>
      <w:proofErr w:type="gramEnd"/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complesso delle misure adottate </w:t>
      </w:r>
      <w:r>
        <w:rPr>
          <w:rFonts w:ascii="Arial" w:eastAsia="Times New Roman" w:hAnsi="Arial" w:cs="Arial"/>
          <w:color w:val="000000"/>
          <w:lang w:eastAsia="it-IT"/>
        </w:rPr>
        <w:t xml:space="preserve">e da adottare </w:t>
      </w:r>
      <w:r w:rsidR="00EB5179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>d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particolare sul corretto utilizzo dei DPI per contribuire a prevenire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ogni possibile forma di diffusione di contagio. </w:t>
      </w:r>
    </w:p>
    <w:p w:rsidR="001671CD" w:rsidRDefault="001671CD" w:rsidP="001671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8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1671CD" w:rsidRDefault="001671CD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Pr="00FA41B4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2025A" w:rsidRPr="005A46D1" w:rsidRDefault="00CC256F" w:rsidP="005A46D1">
      <w:pPr>
        <w:pStyle w:val="Paragrafoelenco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b) 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>-MODALITA' DI INGRESSO IN AZIENDA</w:t>
      </w:r>
    </w:p>
    <w:p w:rsidR="00B2025A" w:rsidRPr="00B2025A" w:rsidRDefault="00B2025A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l</w:t>
      </w:r>
      <w:proofErr w:type="spellEnd"/>
      <w:r w:rsidR="00FA41B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personale, prima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dell'acces</w:t>
      </w:r>
      <w:r w:rsidR="00502428">
        <w:rPr>
          <w:rFonts w:ascii="Arial" w:eastAsia="Times New Roman" w:hAnsi="Arial" w:cs="Arial"/>
          <w:color w:val="000000"/>
          <w:lang w:eastAsia="it-IT"/>
        </w:rPr>
        <w:t>so  al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luogo  di  lavoro  potrà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essere sottoposto al controllo della temperatura corporea. Se tale 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temperatura </w:t>
      </w:r>
      <w:proofErr w:type="gramStart"/>
      <w:r w:rsidR="00502428">
        <w:rPr>
          <w:rFonts w:ascii="Arial" w:eastAsia="Times New Roman" w:hAnsi="Arial" w:cs="Arial"/>
          <w:color w:val="000000"/>
          <w:lang w:eastAsia="it-IT"/>
        </w:rPr>
        <w:t>risulterà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su</w:t>
      </w:r>
      <w:r w:rsidR="00502428">
        <w:rPr>
          <w:rFonts w:ascii="Arial" w:eastAsia="Times New Roman" w:hAnsi="Arial" w:cs="Arial"/>
          <w:color w:val="000000"/>
          <w:lang w:eastAsia="it-IT"/>
        </w:rPr>
        <w:t>periore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ai  37,5°,  non  sarà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consentito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l'accesso ai luoghi di lavoro. Le persone in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tale  condizione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saranno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momentaneamente isolate</w:t>
      </w:r>
      <w:r w:rsidR="005A0C34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fornite di mascherine </w:t>
      </w:r>
      <w:r w:rsidR="005A0C34">
        <w:rPr>
          <w:rFonts w:ascii="Arial" w:eastAsia="Times New Roman" w:hAnsi="Arial" w:cs="Arial"/>
          <w:color w:val="000000"/>
          <w:lang w:eastAsia="it-IT"/>
        </w:rPr>
        <w:t>e informate del fatto che dovranno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502428">
        <w:rPr>
          <w:rFonts w:ascii="Arial" w:eastAsia="Times New Roman" w:hAnsi="Arial" w:cs="Arial"/>
          <w:color w:val="000000"/>
          <w:lang w:eastAsia="it-IT"/>
        </w:rPr>
        <w:t>contattare nel più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breve tempo possibile il proprio medico curante </w:t>
      </w:r>
      <w:r w:rsidR="005426DF">
        <w:rPr>
          <w:rFonts w:ascii="Arial" w:eastAsia="Times New Roman" w:hAnsi="Arial" w:cs="Arial"/>
          <w:color w:val="000000"/>
          <w:lang w:eastAsia="it-IT"/>
        </w:rPr>
        <w:t xml:space="preserve">e/o l’Autorità sanitaria 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eseguire le </w:t>
      </w:r>
      <w:r w:rsidR="005426DF">
        <w:rPr>
          <w:rFonts w:ascii="Arial" w:eastAsia="Times New Roman" w:hAnsi="Arial" w:cs="Arial"/>
          <w:color w:val="000000"/>
          <w:lang w:eastAsia="it-IT"/>
        </w:rPr>
        <w:t>loro eventuali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indicazioni</w:t>
      </w:r>
      <w:r w:rsidR="00502428">
        <w:rPr>
          <w:rFonts w:ascii="Arial" w:eastAsia="Times New Roman" w:hAnsi="Arial" w:cs="Arial"/>
          <w:color w:val="000000"/>
          <w:lang w:eastAsia="it-IT"/>
        </w:rPr>
        <w:t>.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Default="00FA41B4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Nel caso di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ingresso in azienda di lavoratori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già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risultati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positivi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all'infezione da COVID 19 </w:t>
      </w:r>
      <w:r w:rsidR="005A0C34">
        <w:rPr>
          <w:rFonts w:ascii="Arial" w:eastAsia="Times New Roman" w:hAnsi="Arial" w:cs="Arial"/>
          <w:color w:val="000000"/>
          <w:lang w:eastAsia="it-IT"/>
        </w:rPr>
        <w:t>sarà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preceduto da  una  preventiva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comuni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cazione avente ad  oggetto  la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certificazione  medica  da  cui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risulti  la  "avvenuta  negativizza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zione"  del  tampone  secondo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modalità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previste  e  rilasciata  dal  dipartimento  di  prevenzione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territoriale di competenza. </w:t>
      </w:r>
    </w:p>
    <w:p w:rsidR="005A0C34" w:rsidRPr="00B2025A" w:rsidRDefault="005A0C34" w:rsidP="005A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 w:hanging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c)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MODALITA' DI ACCESSO DEI FORNITORI ESTERNI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lastRenderedPageBreak/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 fine di ridurre le occasioni di contatto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il personale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i </w:t>
      </w:r>
      <w:r>
        <w:rPr>
          <w:rFonts w:ascii="Arial" w:eastAsia="Times New Roman" w:hAnsi="Arial" w:cs="Arial"/>
          <w:color w:val="000000"/>
          <w:lang w:eastAsia="it-IT"/>
        </w:rPr>
        <w:t>clienti sarà favorita con apposita programmazione l’accesso dei fornitori e/o dei loro collaboratori durante gli orari di chiusura al pubblico dell’attività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o comunque evitando il contatto tra le parti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>Pe</w:t>
      </w:r>
      <w:r w:rsidR="00546CEB">
        <w:rPr>
          <w:rFonts w:ascii="Arial" w:eastAsia="Times New Roman" w:hAnsi="Arial" w:cs="Arial"/>
          <w:color w:val="000000"/>
          <w:lang w:eastAsia="it-IT"/>
        </w:rPr>
        <w:t>r   le   necessarie  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approntamento delle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 carico e scarico,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il  trasportatore</w:t>
      </w:r>
      <w:proofErr w:type="gramEnd"/>
      <w:r w:rsidR="00546CEB">
        <w:rPr>
          <w:rFonts w:ascii="Arial" w:eastAsia="Times New Roman" w:hAnsi="Arial" w:cs="Arial"/>
          <w:color w:val="000000"/>
          <w:lang w:eastAsia="it-IT"/>
        </w:rPr>
        <w:t xml:space="preserve"> dovrà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attenersi alla rigorosa distanza di </w:t>
      </w:r>
      <w:r w:rsidR="00E10A8A">
        <w:rPr>
          <w:rFonts w:ascii="Arial" w:eastAsia="Times New Roman" w:hAnsi="Arial" w:cs="Arial"/>
          <w:color w:val="000000"/>
          <w:lang w:eastAsia="it-IT"/>
        </w:rPr>
        <w:t xml:space="preserve">sicurezza </w:t>
      </w:r>
      <w:r w:rsidR="00522A55">
        <w:rPr>
          <w:rFonts w:ascii="Arial" w:eastAsia="Times New Roman" w:hAnsi="Arial" w:cs="Arial"/>
          <w:color w:val="000000"/>
          <w:lang w:eastAsia="it-IT"/>
        </w:rPr>
        <w:t>di 1 metro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Tutti i visitatori esterni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(</w:t>
      </w:r>
      <w:r>
        <w:rPr>
          <w:rFonts w:ascii="Arial" w:eastAsia="Times New Roman" w:hAnsi="Arial" w:cs="Arial"/>
          <w:color w:val="000000"/>
          <w:lang w:eastAsia="it-IT"/>
        </w:rPr>
        <w:t xml:space="preserve">clienti, </w:t>
      </w:r>
      <w:r w:rsidR="00831814">
        <w:rPr>
          <w:rFonts w:ascii="Arial" w:eastAsia="Times New Roman" w:hAnsi="Arial" w:cs="Arial"/>
          <w:color w:val="000000"/>
          <w:lang w:eastAsia="it-IT"/>
        </w:rPr>
        <w:t>fornitori di beni o servizi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, manutenzione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…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) dovranno sottostare a tutte 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regole aziendali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stabilite dall’azienda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ivi comprese quelle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legate a modalità, tipologie e tempi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l'accesso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ai  locali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aziendali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10A8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C0DFB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d)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PULIZIA E SANIFICAZIONE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46CEB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'azienda assicura la pulizia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e la sanificazione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giornaliera</w:t>
      </w:r>
      <w:r w:rsidR="009829CB">
        <w:rPr>
          <w:rFonts w:ascii="Arial" w:eastAsia="Times New Roman" w:hAnsi="Arial" w:cs="Arial"/>
          <w:color w:val="000000"/>
          <w:lang w:eastAsia="it-IT"/>
        </w:rPr>
        <w:t>, tramite l’utilizzo di adeguati detergenti, a fine lavorazione e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a fine turno, 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, degli ambienti, delle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postazioni  di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lavoro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dei macchinari, degli arredi e soprattutto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d</w:t>
      </w:r>
      <w:r w:rsidR="007C0DFB">
        <w:rPr>
          <w:rFonts w:ascii="Arial" w:eastAsia="Times New Roman" w:hAnsi="Arial" w:cs="Arial"/>
          <w:color w:val="000000"/>
          <w:lang w:eastAsia="it-IT"/>
        </w:rPr>
        <w:t>elle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>attrezzature elettroniche e dei loro componenti maggiormente utilizzati, quali ad esempio a titolo esemplificativo ma non esaustivo,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schermi </w:t>
      </w:r>
      <w:proofErr w:type="spellStart"/>
      <w:r w:rsidR="007C0DFB" w:rsidRPr="00B2025A">
        <w:rPr>
          <w:rFonts w:ascii="Arial" w:eastAsia="Times New Roman" w:hAnsi="Arial" w:cs="Arial"/>
          <w:color w:val="000000"/>
          <w:lang w:eastAsia="it-IT"/>
        </w:rPr>
        <w:t>touc</w:t>
      </w:r>
      <w:r w:rsidR="009829CB">
        <w:rPr>
          <w:rFonts w:ascii="Arial" w:eastAsia="Times New Roman" w:hAnsi="Arial" w:cs="Arial"/>
          <w:color w:val="000000"/>
          <w:lang w:eastAsia="it-IT"/>
        </w:rPr>
        <w:t>h</w:t>
      </w:r>
      <w:proofErr w:type="spellEnd"/>
      <w:r w:rsidR="009829CB">
        <w:rPr>
          <w:rFonts w:ascii="Arial" w:eastAsia="Times New Roman" w:hAnsi="Arial" w:cs="Arial"/>
          <w:color w:val="000000"/>
          <w:lang w:eastAsia="it-IT"/>
        </w:rPr>
        <w:t xml:space="preserve"> screen,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tastiere,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mouse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, lettori </w:t>
      </w:r>
      <w:proofErr w:type="spellStart"/>
      <w:r w:rsidR="009829CB">
        <w:rPr>
          <w:rFonts w:ascii="Arial" w:eastAsia="Times New Roman" w:hAnsi="Arial" w:cs="Arial"/>
          <w:color w:val="000000"/>
          <w:lang w:eastAsia="it-IT"/>
        </w:rPr>
        <w:t>barcode</w:t>
      </w:r>
      <w:proofErr w:type="spellEnd"/>
      <w:r w:rsidR="007C0DFB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el caso di presenza di una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persona  con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COVID-19  all'interno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dei locali aziendali, si procede</w:t>
      </w:r>
      <w:r w:rsidR="007C0DFB">
        <w:rPr>
          <w:rFonts w:ascii="Arial" w:eastAsia="Times New Roman" w:hAnsi="Arial" w:cs="Arial"/>
          <w:color w:val="000000"/>
          <w:lang w:eastAsia="it-IT"/>
        </w:rPr>
        <w:t>r</w:t>
      </w:r>
      <w:r w:rsidR="009829CB">
        <w:rPr>
          <w:rFonts w:ascii="Arial" w:eastAsia="Times New Roman" w:hAnsi="Arial" w:cs="Arial"/>
          <w:color w:val="000000"/>
          <w:lang w:eastAsia="it-IT"/>
        </w:rPr>
        <w:t>à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, come da disposizioni dell’autorità competente,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alla  pulizia  e  sanificazione  dei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suddetti secondo le disposizioni  della  circolare  n.  5443 del 22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febbraio  2020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del  Ministero  della  Salute   </w:t>
      </w:r>
      <w:r w:rsidR="00546CEB" w:rsidRPr="00B2025A">
        <w:rPr>
          <w:rFonts w:ascii="Arial" w:eastAsia="Times New Roman" w:hAnsi="Arial" w:cs="Arial"/>
          <w:color w:val="000000"/>
          <w:lang w:eastAsia="it-IT"/>
        </w:rPr>
        <w:t>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 alla   loro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ventilazione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7C0DFB" w:rsidP="007C0DFB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e) </w:t>
      </w:r>
      <w:r w:rsidR="00B2025A" w:rsidRPr="00793F8D">
        <w:rPr>
          <w:rFonts w:ascii="Arial" w:eastAsia="Times New Roman" w:hAnsi="Arial" w:cs="Arial"/>
          <w:b/>
          <w:bCs/>
          <w:color w:val="000000"/>
          <w:lang w:eastAsia="it-IT"/>
        </w:rPr>
        <w:t>PRECAUZIONI IGIENICHE PERSONALI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Tutti gli addetti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presenti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in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azienda  adott</w:t>
      </w:r>
      <w:r>
        <w:rPr>
          <w:rFonts w:ascii="Arial" w:eastAsia="Times New Roman" w:hAnsi="Arial" w:cs="Arial"/>
          <w:color w:val="000000"/>
          <w:lang w:eastAsia="it-IT"/>
        </w:rPr>
        <w:t>eranno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tutte le precauzioni igieniche, in particolare per le mani</w:t>
      </w:r>
      <w:r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Pr="00B2025A">
        <w:rPr>
          <w:rFonts w:ascii="Arial" w:eastAsia="Times New Roman" w:hAnsi="Arial" w:cs="Arial"/>
          <w:color w:val="000000"/>
          <w:lang w:eastAsia="it-IT"/>
        </w:rPr>
        <w:t>azienda mette a disposizione idonei mezzi detergenti</w:t>
      </w:r>
      <w:r w:rsidR="007C0DFB">
        <w:rPr>
          <w:rFonts w:ascii="Arial" w:eastAsia="Times New Roman" w:hAnsi="Arial" w:cs="Arial"/>
          <w:color w:val="000000"/>
          <w:lang w:eastAsia="it-IT"/>
        </w:rPr>
        <w:t>;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raccomandata la frequente pulizia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delle  mani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con  acqua  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sapone </w:t>
      </w:r>
    </w:p>
    <w:p w:rsidR="00B2025A" w:rsidRDefault="00B2025A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detergenti per le mani </w:t>
      </w:r>
      <w:r w:rsidR="007C0DFB">
        <w:rPr>
          <w:rFonts w:ascii="Arial" w:eastAsia="Times New Roman" w:hAnsi="Arial" w:cs="Arial"/>
          <w:color w:val="000000"/>
          <w:lang w:eastAsia="it-IT"/>
        </w:rPr>
        <w:t>saranno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accessibili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a tutti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lavoratori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gramStart"/>
      <w:r w:rsidR="007C0DFB">
        <w:rPr>
          <w:rFonts w:ascii="Arial" w:eastAsia="Times New Roman" w:hAnsi="Arial" w:cs="Arial"/>
          <w:color w:val="000000"/>
          <w:lang w:eastAsia="it-IT"/>
        </w:rPr>
        <w:t xml:space="preserve">clienti,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anche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grazie a specifici dispenser collocati  in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punti facilmente individuabili. </w:t>
      </w:r>
    </w:p>
    <w:p w:rsidR="00B574F4" w:rsidRDefault="00B574F4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93F8D" w:rsidRDefault="00793F8D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93F8D" w:rsidRPr="00B2025A" w:rsidRDefault="00793F8D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5A46D1" w:rsidRDefault="00B574F4" w:rsidP="005A46D1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f) </w:t>
      </w:r>
      <w:r w:rsidR="00B2025A" w:rsidRPr="008E6940">
        <w:rPr>
          <w:rFonts w:ascii="Arial" w:eastAsia="Times New Roman" w:hAnsi="Arial" w:cs="Arial"/>
          <w:b/>
          <w:bCs/>
          <w:color w:val="000000"/>
          <w:lang w:eastAsia="it-IT"/>
        </w:rPr>
        <w:t>DISPOSITIVI DI PROTEZIONE INDIVIDUALE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L’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adozione  delle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misure  di  igiene  e  dei  dispositivi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protezione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vista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attuale  situazione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emergenza </w:t>
      </w:r>
      <w:r w:rsidR="002B243C">
        <w:rPr>
          <w:rFonts w:ascii="Arial" w:eastAsia="Times New Roman" w:hAnsi="Arial" w:cs="Arial"/>
          <w:color w:val="000000"/>
          <w:lang w:eastAsia="it-IT"/>
        </w:rPr>
        <w:t>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naturalmente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legata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alla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effettiva </w:t>
      </w:r>
      <w:r w:rsidR="0044281F" w:rsidRPr="00B2025A">
        <w:rPr>
          <w:rFonts w:ascii="Arial" w:eastAsia="Times New Roman" w:hAnsi="Arial" w:cs="Arial"/>
          <w:color w:val="000000"/>
          <w:lang w:eastAsia="it-IT"/>
        </w:rPr>
        <w:t>disponibilità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 commercio.</w:t>
      </w: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per quanto riguarda i DPI forniti al personale si rimanda al verbale di consegna </w:t>
      </w:r>
      <w:r w:rsidR="008E6940">
        <w:rPr>
          <w:rFonts w:ascii="Arial" w:eastAsia="Times New Roman" w:hAnsi="Arial" w:cs="Arial"/>
          <w:color w:val="000000"/>
          <w:lang w:eastAsia="it-IT"/>
        </w:rPr>
        <w:t>allegato a</w:t>
      </w:r>
      <w:r>
        <w:rPr>
          <w:rFonts w:ascii="Arial" w:eastAsia="Times New Roman" w:hAnsi="Arial" w:cs="Arial"/>
          <w:color w:val="000000"/>
          <w:lang w:eastAsia="it-IT"/>
        </w:rPr>
        <w:t>l presente protocollo.</w:t>
      </w:r>
    </w:p>
    <w:p w:rsidR="002B243C" w:rsidRDefault="002B243C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tutti i casi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: </w:t>
      </w:r>
    </w:p>
    <w:p w:rsidR="00B2025A" w:rsidRPr="008E6940" w:rsidRDefault="00B2025A" w:rsidP="008E6940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t xml:space="preserve">le mascherine </w:t>
      </w:r>
      <w:proofErr w:type="gramStart"/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saranno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utilizzate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in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conformità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quanto previsto dalle indicazioni dell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e autorità e dell’OMS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E6940">
        <w:rPr>
          <w:rFonts w:ascii="Arial" w:eastAsia="Times New Roman" w:hAnsi="Arial" w:cs="Arial"/>
          <w:color w:val="000000"/>
          <w:lang w:eastAsia="it-IT"/>
        </w:rPr>
        <w:t>;</w:t>
      </w:r>
    </w:p>
    <w:p w:rsidR="008E6940" w:rsidRDefault="008E6940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 guanti saranno usati compatibilmente alle tipologie di lavorazioni / servizi da offrire;</w:t>
      </w:r>
    </w:p>
    <w:p w:rsidR="00B2025A" w:rsidRPr="008E6940" w:rsidRDefault="00B2025A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t xml:space="preserve">data la situazione di emergenza, in caso </w:t>
      </w:r>
      <w:proofErr w:type="gramStart"/>
      <w:r w:rsidRPr="008E6940">
        <w:rPr>
          <w:rFonts w:ascii="Arial" w:eastAsia="Times New Roman" w:hAnsi="Arial" w:cs="Arial"/>
          <w:color w:val="000000"/>
          <w:lang w:eastAsia="it-IT"/>
        </w:rPr>
        <w:t xml:space="preserve">di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difficoltà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di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approvvigionamento e alla sola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finalità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di evitare la diffusione del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virus,  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si useranno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mascherine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e guanti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la  cui   tipologia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corrisponda alle indicazioni dall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autorità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Pr="00B2025A" w:rsidRDefault="00B2025A" w:rsidP="00FA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D80819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 GESTIONE SPAZI COMUNI 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accesso </w:t>
      </w:r>
      <w:r>
        <w:rPr>
          <w:rFonts w:ascii="Arial" w:eastAsia="Times New Roman" w:hAnsi="Arial" w:cs="Arial"/>
          <w:color w:val="000000"/>
          <w:lang w:eastAsia="it-IT"/>
        </w:rPr>
        <w:t xml:space="preserve">ad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eventuali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spazi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comuni</w:t>
      </w:r>
      <w:r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aree fumatori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gli spogliatoi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e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contingentato, con la previsione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una ventilazione continua dei locali, di un tempo  ridotto  di  sosta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all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interno di tali spazi e con il  mantenimento  della  distanza  di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sicurezza di 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almeno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1 metro tra le persone che li occupano. </w:t>
      </w: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Tutti gli eventuali spazi comuni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sono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organizza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sanifica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garantendo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idonee condizioni igieniche sanitarie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generali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B2025A" w:rsidRPr="00B2025A" w:rsidRDefault="008E694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541">
        <w:rPr>
          <w:rFonts w:ascii="Arial" w:eastAsia="Times New Roman" w:hAnsi="Arial" w:cs="Arial"/>
          <w:color w:val="000000"/>
          <w:lang w:eastAsia="it-IT"/>
        </w:rPr>
        <w:t>’azienda garantisce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inoltre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sanificazione  periodica  e  la  pulizia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giornaliera con appositi detergenti </w:t>
      </w:r>
      <w:r>
        <w:rPr>
          <w:rFonts w:ascii="Arial" w:eastAsia="Times New Roman" w:hAnsi="Arial" w:cs="Arial"/>
          <w:color w:val="000000"/>
          <w:lang w:eastAsia="it-IT"/>
        </w:rPr>
        <w:t xml:space="preserve">su tutte le 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superfici più </w:t>
      </w:r>
      <w:r w:rsidR="005306AF" w:rsidRPr="008E6940">
        <w:rPr>
          <w:rFonts w:ascii="Arial" w:eastAsia="Times New Roman" w:hAnsi="Arial" w:cs="Arial"/>
          <w:color w:val="000000"/>
          <w:lang w:eastAsia="it-IT"/>
        </w:rPr>
        <w:t xml:space="preserve">comunemente </w:t>
      </w:r>
      <w:r>
        <w:rPr>
          <w:rFonts w:ascii="Arial" w:eastAsia="Times New Roman" w:hAnsi="Arial" w:cs="Arial"/>
          <w:color w:val="000000"/>
          <w:lang w:eastAsia="it-IT"/>
        </w:rPr>
        <w:t>utilizzate.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622495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h)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ORGANIZZAZIONE </w:t>
      </w:r>
      <w:proofErr w:type="gramStart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AZIENDALE  (</w:t>
      </w:r>
      <w:proofErr w:type="gramEnd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TURNAZIONE,  TRASFERTE  E  SMART  WORK,</w:t>
      </w: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RIMODULAZIONE DEI LIVELLI PRODUTTIVI)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Vista la tipologia di attività e la sua dimensione non si ritiene di dover adottare particolari accorgimenti in materia.</w:t>
      </w: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è sempre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favorito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il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rispetto  del  distanziamento  sociale,   anche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la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rimodulazione degli spazi di  lavoro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sempre e comunque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compatibilmente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la natura degli  spazi  aziendali.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44281F" w:rsidRPr="00B2025A" w:rsidRDefault="0044281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5306AF">
      <w:pPr>
        <w:pStyle w:val="Paragrafoelenco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i)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ENTRATA E USCITA DEI DIPENDENTI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8E6940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base alla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 tipologia di attività e </w:t>
      </w:r>
      <w:r>
        <w:rPr>
          <w:rFonts w:ascii="Arial" w:eastAsia="Times New Roman" w:hAnsi="Arial" w:cs="Arial"/>
          <w:color w:val="000000"/>
          <w:lang w:eastAsia="it-IT"/>
        </w:rPr>
        <w:t>al</w:t>
      </w:r>
      <w:r w:rsidR="005306AF">
        <w:rPr>
          <w:rFonts w:ascii="Arial" w:eastAsia="Times New Roman" w:hAnsi="Arial" w:cs="Arial"/>
          <w:color w:val="000000"/>
          <w:lang w:eastAsia="it-IT"/>
        </w:rPr>
        <w:t>la sua dimensione non si ritiene di dover adottare particolari accorgimenti in materia.</w:t>
      </w:r>
    </w:p>
    <w:p w:rsidR="00E825CD" w:rsidRPr="00B2025A" w:rsidRDefault="00E825CD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Pr="00FA41B4" w:rsidRDefault="005306AF" w:rsidP="00E825CD">
      <w:pPr>
        <w:pStyle w:val="Paragrafoelenco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l)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SPOSTAMENTI INTERNI, RIUNIONI, EVENTI INTERNI E FORMAZIONE </w:t>
      </w:r>
    </w:p>
    <w:p w:rsidR="00B2025A" w:rsidRDefault="008E6940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Sono</w:t>
      </w:r>
      <w:r w:rsidR="00E825CD">
        <w:rPr>
          <w:rFonts w:ascii="Arial" w:eastAsia="Times New Roman" w:hAnsi="Arial" w:cs="Arial"/>
          <w:color w:val="000000"/>
          <w:lang w:eastAsia="it-IT"/>
        </w:rPr>
        <w:t xml:space="preserve"> ridotti al minimo indispensabile </w:t>
      </w:r>
      <w:r>
        <w:rPr>
          <w:rFonts w:ascii="Arial" w:eastAsia="Times New Roman" w:hAnsi="Arial" w:cs="Arial"/>
          <w:color w:val="000000"/>
          <w:lang w:eastAsia="it-IT"/>
        </w:rPr>
        <w:t xml:space="preserve">le attività di riunione, informazione e formazione </w:t>
      </w:r>
      <w:r w:rsidR="00E825CD">
        <w:rPr>
          <w:rFonts w:ascii="Arial" w:eastAsia="Times New Roman" w:hAnsi="Arial" w:cs="Arial"/>
          <w:color w:val="000000"/>
          <w:lang w:eastAsia="it-IT"/>
        </w:rPr>
        <w:t>compatibilmente con le esigenze legate al normale svolgimento dell’attività</w:t>
      </w:r>
      <w:r>
        <w:rPr>
          <w:rFonts w:ascii="Arial" w:eastAsia="Times New Roman" w:hAnsi="Arial" w:cs="Arial"/>
          <w:color w:val="000000"/>
          <w:lang w:eastAsia="it-IT"/>
        </w:rPr>
        <w:t xml:space="preserve"> ed all’attuale situazione di emergenza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DI UNA PERSONA SINTOMATICA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el caso in cui una persona present</w:t>
      </w:r>
      <w:r>
        <w:rPr>
          <w:rFonts w:ascii="Arial" w:eastAsia="Times New Roman" w:hAnsi="Arial" w:cs="Arial"/>
          <w:color w:val="000000"/>
          <w:lang w:eastAsia="it-IT"/>
        </w:rPr>
        <w:t>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azienda sviluppi febbre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e  sintomi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di  infezione  respiratoria  quali  la  tosse,  </w:t>
      </w:r>
      <w:r>
        <w:rPr>
          <w:rFonts w:ascii="Arial" w:eastAsia="Times New Roman" w:hAnsi="Arial" w:cs="Arial"/>
          <w:color w:val="000000"/>
          <w:lang w:eastAsia="it-IT"/>
        </w:rPr>
        <w:t>si provvederà al suo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isolamento in base alle disposizioni 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sanitaria</w:t>
      </w:r>
      <w:r>
        <w:rPr>
          <w:rFonts w:ascii="Arial" w:eastAsia="Times New Roman" w:hAnsi="Arial" w:cs="Arial"/>
          <w:color w:val="000000"/>
          <w:lang w:eastAsia="it-IT"/>
        </w:rPr>
        <w:t>. In questo caso l’azienda</w:t>
      </w:r>
      <w:r w:rsidR="00091A1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091A1A">
        <w:rPr>
          <w:rFonts w:ascii="Arial" w:eastAsia="Times New Roman" w:hAnsi="Arial" w:cs="Arial"/>
          <w:color w:val="000000"/>
          <w:lang w:eastAsia="it-IT"/>
        </w:rPr>
        <w:t xml:space="preserve">provvederà 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immediatamente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ad avvertire le </w:t>
      </w:r>
      <w:proofErr w:type="spellStart"/>
      <w:r w:rsidR="00091A1A">
        <w:rPr>
          <w:rFonts w:ascii="Arial" w:eastAsia="Times New Roman" w:hAnsi="Arial" w:cs="Arial"/>
          <w:color w:val="000000"/>
          <w:lang w:eastAsia="it-IT"/>
        </w:rPr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utorita'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sanitarie competenti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91A1A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Il lavoratore al momento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 xml:space="preserve">dell'isolamento,  </w:t>
      </w:r>
      <w:r w:rsidR="00E825CD">
        <w:rPr>
          <w:rFonts w:ascii="Arial" w:eastAsia="Times New Roman" w:hAnsi="Arial" w:cs="Arial"/>
          <w:color w:val="000000"/>
          <w:lang w:eastAsia="it-IT"/>
        </w:rPr>
        <w:t>sarà</w:t>
      </w:r>
      <w:proofErr w:type="gramEnd"/>
      <w:r w:rsidR="00E825CD">
        <w:rPr>
          <w:rFonts w:ascii="Arial" w:eastAsia="Times New Roman" w:hAnsi="Arial" w:cs="Arial"/>
          <w:color w:val="000000"/>
          <w:lang w:eastAsia="it-IT"/>
        </w:rPr>
        <w:t xml:space="preserve"> immediatamente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dotato ove </w:t>
      </w: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gia'</w:t>
      </w:r>
      <w:proofErr w:type="spellEnd"/>
      <w:r w:rsidRPr="00B2025A">
        <w:rPr>
          <w:rFonts w:ascii="Arial" w:eastAsia="Times New Roman" w:hAnsi="Arial" w:cs="Arial"/>
          <w:color w:val="000000"/>
          <w:lang w:eastAsia="it-IT"/>
        </w:rPr>
        <w:t xml:space="preserve"> non lo fosse, di mascherina chirurgica</w:t>
      </w:r>
      <w:r w:rsidR="00091A1A">
        <w:rPr>
          <w:rFonts w:ascii="Arial" w:eastAsia="Times New Roman" w:hAnsi="Arial" w:cs="Arial"/>
          <w:color w:val="000000"/>
          <w:lang w:eastAsia="it-IT"/>
        </w:rPr>
        <w:t>, guanti ed ogni altro D.P.I. idoneo a garantire la tutela degli altri operatori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E825CD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n)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SORVEGLIANZA SANITARIA/MEDICO COMPETENTE/RLS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La sorveglianza sanitaria </w:t>
      </w:r>
      <w:r w:rsidR="00E825CD">
        <w:rPr>
          <w:rFonts w:ascii="Arial" w:eastAsia="Times New Roman" w:hAnsi="Arial" w:cs="Arial"/>
          <w:color w:val="000000"/>
          <w:lang w:eastAsia="it-IT"/>
        </w:rPr>
        <w:t>proseguirà durante il periodo di emergenza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rispettando le misure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igieniche contenute nelle indicazioni del Ministero della Salute (cd.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decalogo)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tutte le diverse fasi verrà coinvolto, se previsto, il medico competente oltre all’RLS/T.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lastRenderedPageBreak/>
        <w:t xml:space="preserve">L’eventuale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reintegro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progressivo  di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lavoratori  dopo  l'infezione  da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COVID19, </w:t>
      </w:r>
      <w:r>
        <w:rPr>
          <w:rFonts w:ascii="Arial" w:eastAsia="Times New Roman" w:hAnsi="Arial" w:cs="Arial"/>
          <w:color w:val="000000"/>
          <w:lang w:eastAsia="it-IT"/>
        </w:rPr>
        <w:t>avverrà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previa presentazione di certificazione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di  avvenuta  negativizzazione  del  tampone  secondo  le   modalità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previste e rilasciata dal dipartimento di prevenzione territoriale di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competenza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AGGIORNAMENTO DEL PROTOCOLLO DI REGOLAMENTAZIONE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DA2B99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azienda 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costituito un Comitato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l'applicazione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e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verifica delle regole  del  protocollo  di  regolamentazione  con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partecipazione </w:t>
      </w:r>
      <w:r w:rsidR="00DA2B99">
        <w:rPr>
          <w:rFonts w:ascii="Arial" w:eastAsia="Times New Roman" w:hAnsi="Arial" w:cs="Arial"/>
          <w:color w:val="000000"/>
          <w:lang w:eastAsia="it-IT"/>
        </w:rPr>
        <w:t xml:space="preserve"> del titolare, del medico competente (se nominato) 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dell</w:t>
      </w:r>
      <w:r w:rsidR="00DA2B99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RLS</w:t>
      </w:r>
      <w:r w:rsidR="00DA2B99">
        <w:rPr>
          <w:rFonts w:ascii="Arial" w:eastAsia="Times New Roman" w:hAnsi="Arial" w:cs="Arial"/>
          <w:color w:val="000000"/>
          <w:lang w:eastAsia="it-IT"/>
        </w:rPr>
        <w:t>/T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DA2B99" w:rsidRPr="00B2025A" w:rsidRDefault="00DA2B99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alternativa non è costituito nessun comitato aziendale </w:t>
      </w:r>
      <w:r w:rsidR="007202BC">
        <w:rPr>
          <w:rFonts w:ascii="Arial" w:eastAsia="Times New Roman" w:hAnsi="Arial" w:cs="Arial"/>
          <w:color w:val="000000"/>
          <w:lang w:eastAsia="it-IT"/>
        </w:rPr>
        <w:t>ma</w:t>
      </w:r>
      <w:r>
        <w:rPr>
          <w:rFonts w:ascii="Arial" w:eastAsia="Times New Roman" w:hAnsi="Arial" w:cs="Arial"/>
          <w:color w:val="000000"/>
          <w:lang w:eastAsia="it-IT"/>
        </w:rPr>
        <w:t xml:space="preserve"> eventualmente si farà riferimento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al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Comitato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Territoriale composto dagli Organismi Paritetici per la salute  e  la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sicurezza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con il coinvolgimento degli RLST</w:t>
      </w:r>
    </w:p>
    <w:p w:rsidR="002B243C" w:rsidRDefault="002B243C" w:rsidP="007E121B">
      <w:pPr>
        <w:contextualSpacing/>
        <w:rPr>
          <w:rFonts w:ascii="Arial" w:hAnsi="Arial" w:cs="Arial"/>
        </w:rPr>
      </w:pPr>
    </w:p>
    <w:p w:rsidR="007202BC" w:rsidRDefault="007202BC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005F1C" w:rsidRDefault="00005F1C" w:rsidP="009914C6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45788">
        <w:rPr>
          <w:rFonts w:ascii="Arial" w:eastAsia="Times New Roman" w:hAnsi="Arial" w:cs="Arial"/>
          <w:b/>
          <w:bCs/>
          <w:color w:val="000000"/>
          <w:lang w:eastAsia="it-IT"/>
        </w:rPr>
        <w:t>PARTE SECONDA – DISPOSIZIONI A TUTELA DELLA SALUTE DI LAVORATORI E CLIENTI</w:t>
      </w:r>
    </w:p>
    <w:p w:rsidR="00545788" w:rsidRPr="00545788" w:rsidRDefault="00545788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Pr="009914C6" w:rsidRDefault="00005F1C" w:rsidP="009914C6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  <w:r w:rsidRPr="009914C6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a) </w:t>
      </w:r>
      <w:r w:rsidR="002B243C" w:rsidRPr="009914C6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Misure organizzative, di prevenzione e protezione</w:t>
      </w:r>
      <w:r w:rsidR="00866518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(stabilimento)</w:t>
      </w:r>
      <w:r w:rsidR="000756B0" w:rsidRPr="009914C6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.</w:t>
      </w:r>
    </w:p>
    <w:p w:rsidR="00BC4A55" w:rsidRDefault="00BC4A55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</w:t>
      </w:r>
      <w:r>
        <w:rPr>
          <w:rFonts w:ascii="Arial" w:eastAsiaTheme="minorHAnsi" w:hAnsi="Arial" w:cs="Arial"/>
          <w:color w:val="000000"/>
          <w:lang w:eastAsia="en-US"/>
        </w:rPr>
        <w:t>E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’ stata </w:t>
      </w:r>
      <w:r w:rsidRPr="00D84406">
        <w:rPr>
          <w:rFonts w:ascii="Arial" w:eastAsiaTheme="minorHAnsi" w:hAnsi="Arial" w:cs="Arial"/>
          <w:color w:val="000000"/>
          <w:lang w:eastAsia="en-US"/>
        </w:rPr>
        <w:t>Predispo</w:t>
      </w:r>
      <w:r>
        <w:rPr>
          <w:rFonts w:ascii="Arial" w:eastAsiaTheme="minorHAnsi" w:hAnsi="Arial" w:cs="Arial"/>
          <w:color w:val="000000"/>
          <w:lang w:eastAsia="en-US"/>
        </w:rPr>
        <w:t>sta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una adeguata informazione sulle misure di prevenzione, comprensibile anche per i clienti di altra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nazionalita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>̀. Si promuove, a tal proposito, l’accompagnamento all’ombrellone da parte di personale dello stabilimento adeguatamente preparato (steward di spiaggia) che illustr</w:t>
      </w:r>
      <w:r>
        <w:rPr>
          <w:rFonts w:ascii="Arial" w:eastAsiaTheme="minorHAnsi" w:hAnsi="Arial" w:cs="Arial"/>
          <w:color w:val="000000"/>
          <w:lang w:eastAsia="en-US"/>
        </w:rPr>
        <w:t>a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ai clienti le misure di prevenzione da rispettare.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</w:t>
      </w:r>
      <w:r>
        <w:rPr>
          <w:rFonts w:ascii="Arial" w:eastAsiaTheme="minorHAnsi" w:hAnsi="Arial" w:cs="Arial"/>
          <w:color w:val="000000"/>
          <w:lang w:eastAsia="en-US"/>
        </w:rPr>
        <w:t>Sono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resi disponibili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prodotti igienizzanti per i clienti e per il personale in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piu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punti dell’impianto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</w:t>
      </w:r>
      <w:r>
        <w:rPr>
          <w:rFonts w:ascii="Arial" w:eastAsiaTheme="minorHAnsi" w:hAnsi="Arial" w:cs="Arial"/>
          <w:color w:val="000000"/>
          <w:lang w:eastAsia="en-US"/>
        </w:rPr>
        <w:t>Si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lang w:eastAsia="en-US"/>
        </w:rPr>
        <w:t>privileggia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 l’accesso agli stabilimenti tramite prenotazione mantene</w:t>
      </w:r>
      <w:r>
        <w:rPr>
          <w:rFonts w:ascii="Arial" w:eastAsiaTheme="minorHAnsi" w:hAnsi="Arial" w:cs="Arial"/>
          <w:color w:val="000000"/>
          <w:lang w:eastAsia="en-US"/>
        </w:rPr>
        <w:t>ndo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l’elenco delle presenze per un periodo di 14 gg.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Potra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>̀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essere rilevata la temperatura corporea, impedendo l’accesso in caso di temperatura &gt;37,5 °C.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La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postazione dedicata alla cassa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puo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essere dotata di barriere fisiche (es. schermi); in alternativa il personale </w:t>
      </w:r>
      <w:r>
        <w:rPr>
          <w:rFonts w:ascii="Arial" w:eastAsiaTheme="minorHAnsi" w:hAnsi="Arial" w:cs="Arial"/>
          <w:color w:val="000000"/>
          <w:lang w:eastAsia="en-US"/>
        </w:rPr>
        <w:t>indosserà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la mascherina e av</w:t>
      </w:r>
      <w:r>
        <w:rPr>
          <w:rFonts w:ascii="Arial" w:eastAsiaTheme="minorHAnsi" w:hAnsi="Arial" w:cs="Arial"/>
          <w:color w:val="000000"/>
          <w:lang w:eastAsia="en-US"/>
        </w:rPr>
        <w:t>rà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a disposizione gel igienizzante per le mani. In ogni caso, </w:t>
      </w:r>
      <w:r>
        <w:rPr>
          <w:rFonts w:ascii="Arial" w:eastAsiaTheme="minorHAnsi" w:hAnsi="Arial" w:cs="Arial"/>
          <w:color w:val="000000"/>
          <w:lang w:eastAsia="en-US"/>
        </w:rPr>
        <w:t xml:space="preserve">si </w:t>
      </w:r>
      <w:r w:rsidRPr="00D84406">
        <w:rPr>
          <w:rFonts w:ascii="Arial" w:eastAsiaTheme="minorHAnsi" w:hAnsi="Arial" w:cs="Arial"/>
          <w:color w:val="000000"/>
          <w:lang w:eastAsia="en-US"/>
        </w:rPr>
        <w:t>favorir</w:t>
      </w:r>
      <w:r>
        <w:rPr>
          <w:rFonts w:ascii="Arial" w:eastAsiaTheme="minorHAnsi" w:hAnsi="Arial" w:cs="Arial"/>
          <w:color w:val="000000"/>
          <w:lang w:eastAsia="en-US"/>
        </w:rPr>
        <w:t>à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modalita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di pagamento elettroniche.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Riorganizzare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gli spazi, per garantire l’accesso allo stabilimento in modo ordinato, al fine di evitare assembramenti di persone e di assicurare il mantenimento di almeno 1 metro di separazione tra gli utenti, ad eccezione delle persone che in base alle disposizioni vigenti non siano soggette al distanziamento interpersonale; detto ultimo aspetto afferisce alla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responsabilita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individuale. </w:t>
      </w:r>
      <w:r>
        <w:rPr>
          <w:rFonts w:ascii="Arial" w:eastAsiaTheme="minorHAnsi" w:hAnsi="Arial" w:cs="Arial"/>
          <w:color w:val="000000"/>
          <w:lang w:eastAsia="en-US"/>
        </w:rPr>
        <w:t xml:space="preserve">Quando </w:t>
      </w:r>
      <w:proofErr w:type="gramStart"/>
      <w:r>
        <w:rPr>
          <w:rFonts w:ascii="Arial" w:eastAsiaTheme="minorHAnsi" w:hAnsi="Arial" w:cs="Arial"/>
          <w:color w:val="000000"/>
          <w:lang w:eastAsia="en-US"/>
        </w:rPr>
        <w:t xml:space="preserve">possibile 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>si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84406">
        <w:rPr>
          <w:rFonts w:ascii="Arial" w:eastAsiaTheme="minorHAnsi" w:hAnsi="Arial" w:cs="Arial"/>
          <w:color w:val="000000"/>
          <w:lang w:eastAsia="en-US"/>
        </w:rPr>
        <w:t>organizz</w:t>
      </w:r>
      <w:r>
        <w:rPr>
          <w:rFonts w:ascii="Arial" w:eastAsiaTheme="minorHAnsi" w:hAnsi="Arial" w:cs="Arial"/>
          <w:color w:val="000000"/>
          <w:lang w:eastAsia="en-US"/>
        </w:rPr>
        <w:t>eranno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percorsi separati per l’entrata e per l’uscita.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lastRenderedPageBreak/>
        <w:t>▪  </w:t>
      </w:r>
      <w:r>
        <w:rPr>
          <w:rFonts w:ascii="Arial" w:eastAsiaTheme="minorHAnsi" w:hAnsi="Arial" w:cs="Arial"/>
          <w:color w:val="000000"/>
          <w:lang w:eastAsia="en-US"/>
        </w:rPr>
        <w:t>Si</w:t>
      </w:r>
      <w:proofErr w:type="gramEnd"/>
      <w:r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D84406">
        <w:rPr>
          <w:rFonts w:ascii="Arial" w:eastAsiaTheme="minorHAnsi" w:hAnsi="Arial" w:cs="Arial"/>
          <w:color w:val="000000"/>
          <w:lang w:eastAsia="en-US"/>
        </w:rPr>
        <w:t>Assicur</w:t>
      </w:r>
      <w:r>
        <w:rPr>
          <w:rFonts w:ascii="Arial" w:eastAsiaTheme="minorHAnsi" w:hAnsi="Arial" w:cs="Arial"/>
          <w:color w:val="000000"/>
          <w:lang w:eastAsia="en-US"/>
        </w:rPr>
        <w:t>erà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un distanziamento tra gli ombrelloni (o altri sistemi di ombreggio) in modo da garantire una superficie di almeno 10 m2 per ogni ombrellone, indipendentemente dalla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modalita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di allestimento della spiaggia (per file orizzontali o a rombo).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Tra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le attrezzature di spiaggia (lettini, sedie a sdraio), quando non posizionate nel posto ombrellone, </w:t>
      </w:r>
      <w:r>
        <w:rPr>
          <w:rFonts w:ascii="Arial" w:eastAsiaTheme="minorHAnsi" w:hAnsi="Arial" w:cs="Arial"/>
          <w:color w:val="000000"/>
          <w:lang w:eastAsia="en-US"/>
        </w:rPr>
        <w:t xml:space="preserve">verrà 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garantita una distanza di almeno 1,5 m. </w:t>
      </w:r>
    </w:p>
    <w:p w:rsidR="00D84406" w:rsidRPr="00D84406" w:rsidRDefault="00D84406" w:rsidP="00ED4173">
      <w:pPr>
        <w:pStyle w:val="NormaleWeb"/>
        <w:ind w:left="426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Regolare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e frequente pulizia e disinfezione delle aree comuni, spogliatoi, cabine, docce, servizi igienici, etc., comunque assicurata dopo la chiusura dell’impianto.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Le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attrezzature come ad es. lettini, sedie a sdraio, ombrelloni etc. </w:t>
      </w:r>
      <w:r w:rsidR="00ED4173">
        <w:rPr>
          <w:rFonts w:ascii="Arial" w:eastAsiaTheme="minorHAnsi" w:hAnsi="Arial" w:cs="Arial"/>
          <w:color w:val="000000"/>
          <w:lang w:eastAsia="en-US"/>
        </w:rPr>
        <w:t xml:space="preserve">verranno 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disinfettati ad ogni cambio di persona o nucleo famigliare. In ogni caso la sanificazione </w:t>
      </w:r>
      <w:r w:rsidR="00ED4173">
        <w:rPr>
          <w:rFonts w:ascii="Arial" w:eastAsiaTheme="minorHAnsi" w:hAnsi="Arial" w:cs="Arial"/>
          <w:color w:val="000000"/>
          <w:lang w:eastAsia="en-US"/>
        </w:rPr>
        <w:t>è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garantita ad ogni fine giornata. </w:t>
      </w:r>
    </w:p>
    <w:p w:rsidR="00D84406" w:rsidRPr="00D84406" w:rsidRDefault="00D84406" w:rsidP="00ED4173">
      <w:pPr>
        <w:pStyle w:val="NormaleWeb"/>
        <w:ind w:left="426"/>
        <w:jc w:val="both"/>
        <w:rPr>
          <w:rFonts w:ascii="Arial" w:eastAsiaTheme="minorHAnsi" w:hAnsi="Arial" w:cs="Arial"/>
          <w:color w:val="000000"/>
          <w:lang w:eastAsia="en-US"/>
        </w:rPr>
      </w:pPr>
      <w:r w:rsidRPr="00D84406">
        <w:rPr>
          <w:rFonts w:ascii="Arial" w:eastAsiaTheme="minorHAnsi" w:hAnsi="Arial" w:cs="Arial"/>
          <w:color w:val="000000"/>
          <w:lang w:eastAsia="en-US"/>
        </w:rPr>
        <w:t>▪  </w:t>
      </w:r>
      <w:r w:rsidR="00ED4173">
        <w:rPr>
          <w:rFonts w:ascii="Arial" w:eastAsiaTheme="minorHAnsi" w:hAnsi="Arial" w:cs="Arial"/>
          <w:color w:val="000000"/>
          <w:lang w:eastAsia="en-US"/>
        </w:rPr>
        <w:t xml:space="preserve"> Nello stabilimento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ED4173">
        <w:rPr>
          <w:rFonts w:ascii="Arial" w:eastAsiaTheme="minorHAnsi" w:hAnsi="Arial" w:cs="Arial"/>
          <w:color w:val="000000"/>
          <w:lang w:eastAsia="en-US"/>
        </w:rPr>
        <w:t xml:space="preserve">è vietata 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la pratica di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attivita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̀ ludico-sportive di gruppo che possono dar luogo ad assembramenti. </w:t>
      </w:r>
    </w:p>
    <w:p w:rsidR="00D84406" w:rsidRDefault="00D84406" w:rsidP="00ED4173">
      <w:pPr>
        <w:pStyle w:val="NormaleWeb"/>
        <w:ind w:left="426"/>
      </w:pPr>
      <w:proofErr w:type="gramStart"/>
      <w:r w:rsidRPr="00D84406">
        <w:rPr>
          <w:rFonts w:ascii="Arial" w:eastAsiaTheme="minorHAnsi" w:hAnsi="Arial" w:cs="Arial"/>
          <w:color w:val="000000"/>
          <w:lang w:eastAsia="en-US"/>
        </w:rPr>
        <w:t>▪  Gli</w:t>
      </w:r>
      <w:proofErr w:type="gramEnd"/>
      <w:r w:rsidRPr="00D84406">
        <w:rPr>
          <w:rFonts w:ascii="Arial" w:eastAsiaTheme="minorHAnsi" w:hAnsi="Arial" w:cs="Arial"/>
          <w:color w:val="000000"/>
          <w:lang w:eastAsia="en-US"/>
        </w:rPr>
        <w:t xml:space="preserve"> sport individuali che si svolgono abitualmente in spiaggia (es. racchettoni) o in acqua (es. nuoto, surf, windsurf,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kitesurf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 xml:space="preserve">) </w:t>
      </w:r>
      <w:r w:rsidR="00ED4173">
        <w:rPr>
          <w:rFonts w:ascii="Arial" w:eastAsiaTheme="minorHAnsi" w:hAnsi="Arial" w:cs="Arial"/>
          <w:color w:val="000000"/>
          <w:lang w:eastAsia="en-US"/>
        </w:rPr>
        <w:t xml:space="preserve">verranno </w:t>
      </w:r>
      <w:r w:rsidRPr="00D84406">
        <w:rPr>
          <w:rFonts w:ascii="Arial" w:eastAsiaTheme="minorHAnsi" w:hAnsi="Arial" w:cs="Arial"/>
          <w:color w:val="000000"/>
          <w:lang w:eastAsia="en-US"/>
        </w:rPr>
        <w:t xml:space="preserve"> praticati nel rispetto delle misure di distanziamento interpersonale. Diversamente, per gli sport di squadra (es. beach-volley, beach-soccer) </w:t>
      </w:r>
      <w:proofErr w:type="spellStart"/>
      <w:r w:rsidRPr="00D84406">
        <w:rPr>
          <w:rFonts w:ascii="Arial" w:eastAsiaTheme="minorHAnsi" w:hAnsi="Arial" w:cs="Arial"/>
          <w:color w:val="000000"/>
          <w:lang w:eastAsia="en-US"/>
        </w:rPr>
        <w:t>sara</w:t>
      </w:r>
      <w:proofErr w:type="spellEnd"/>
      <w:r w:rsidRPr="00D84406">
        <w:rPr>
          <w:rFonts w:ascii="Arial" w:eastAsiaTheme="minorHAnsi" w:hAnsi="Arial" w:cs="Arial"/>
          <w:color w:val="000000"/>
          <w:lang w:eastAsia="en-US"/>
        </w:rPr>
        <w:t>̀ necessario rispettare</w:t>
      </w:r>
      <w:r>
        <w:rPr>
          <w:rFonts w:ascii="Calibri" w:hAnsi="Calibri" w:cs="Calibri"/>
          <w:sz w:val="20"/>
          <w:szCs w:val="20"/>
        </w:rPr>
        <w:t xml:space="preserve"> </w:t>
      </w:r>
      <w:r w:rsidRPr="00ED4173">
        <w:rPr>
          <w:rFonts w:ascii="Arial" w:eastAsiaTheme="minorHAnsi" w:hAnsi="Arial" w:cs="Arial"/>
          <w:color w:val="000000"/>
          <w:lang w:eastAsia="en-US"/>
        </w:rPr>
        <w:t>le disposizioni delle istituzioni competenti.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D84406" w:rsidRDefault="00D84406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866518" w:rsidRDefault="00866518" w:rsidP="00866518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</w:rPr>
      </w:pPr>
      <w:r w:rsidRPr="00AB1C5F"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>b</w:t>
      </w:r>
      <w:r w:rsidRPr="00AB1C5F">
        <w:rPr>
          <w:rFonts w:ascii="Arial" w:hAnsi="Arial" w:cs="Arial"/>
          <w:b/>
          <w:bCs/>
        </w:rPr>
        <w:t xml:space="preserve"> Misure organizzative, di prevenzione e protezione nel servizio </w:t>
      </w:r>
      <w:r>
        <w:rPr>
          <w:rFonts w:ascii="Arial" w:hAnsi="Arial" w:cs="Arial"/>
          <w:b/>
          <w:bCs/>
        </w:rPr>
        <w:t>BAR</w:t>
      </w:r>
      <w:r>
        <w:rPr>
          <w:rFonts w:ascii="Arial" w:hAnsi="Arial" w:cs="Arial"/>
          <w:b/>
          <w:bCs/>
        </w:rPr>
        <w:t>-ristorazione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</w:t>
      </w:r>
      <w:proofErr w:type="gramStart"/>
      <w:r w:rsidRPr="00AB1C5F">
        <w:rPr>
          <w:rFonts w:ascii="ArialMT" w:hAnsi="ArialMT"/>
        </w:rPr>
        <w:t>E’</w:t>
      </w:r>
      <w:proofErr w:type="gramEnd"/>
      <w:r w:rsidRPr="00AB1C5F">
        <w:rPr>
          <w:rFonts w:ascii="ArialMT" w:hAnsi="ArialMT"/>
        </w:rPr>
        <w:t xml:space="preserve"> stata predisposta una adeguata informazione sulle misure di prevenzione, comprensibile anche per i clienti di altra </w:t>
      </w:r>
      <w:proofErr w:type="spellStart"/>
      <w:r w:rsidRPr="00AB1C5F">
        <w:rPr>
          <w:rFonts w:ascii="ArialMT" w:hAnsi="ArialMT"/>
        </w:rPr>
        <w:t>nazionalita</w:t>
      </w:r>
      <w:proofErr w:type="spellEnd"/>
      <w:r w:rsidRPr="00AB1C5F">
        <w:rPr>
          <w:rFonts w:ascii="ArialMT" w:hAnsi="ArialMT"/>
        </w:rPr>
        <w:t xml:space="preserve">̀.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</w:t>
      </w:r>
      <w:proofErr w:type="spellStart"/>
      <w:r w:rsidRPr="00AB1C5F">
        <w:rPr>
          <w:rFonts w:ascii="ArialMT" w:hAnsi="ArialMT"/>
        </w:rPr>
        <w:t>Potra</w:t>
      </w:r>
      <w:proofErr w:type="spellEnd"/>
      <w:r w:rsidRPr="00AB1C5F">
        <w:rPr>
          <w:rFonts w:ascii="ArialMT" w:hAnsi="ArialMT"/>
        </w:rPr>
        <w:t xml:space="preserve">̀ essere rilevata la temperatura corporea, impedendo l’accesso in caso di temperatura &gt; 37,5 °C.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Sono resi disponibili prodotti igienizzanti per i clienti e per il personale anche in </w:t>
      </w:r>
      <w:proofErr w:type="spellStart"/>
      <w:r w:rsidRPr="00AB1C5F">
        <w:rPr>
          <w:rFonts w:ascii="ArialMT" w:hAnsi="ArialMT"/>
        </w:rPr>
        <w:t>piu</w:t>
      </w:r>
      <w:proofErr w:type="spellEnd"/>
      <w:r w:rsidRPr="00AB1C5F">
        <w:rPr>
          <w:rFonts w:ascii="ArialMT" w:hAnsi="ArialMT"/>
        </w:rPr>
        <w:t xml:space="preserve">̀ punti del locale, in particolare all’entrata e in </w:t>
      </w:r>
      <w:proofErr w:type="spellStart"/>
      <w:r w:rsidRPr="00AB1C5F">
        <w:rPr>
          <w:rFonts w:ascii="ArialMT" w:hAnsi="ArialMT"/>
        </w:rPr>
        <w:t>prossimita</w:t>
      </w:r>
      <w:proofErr w:type="spellEnd"/>
      <w:r w:rsidRPr="00AB1C5F">
        <w:rPr>
          <w:rFonts w:ascii="ArialMT" w:hAnsi="ArialMT"/>
        </w:rPr>
        <w:t xml:space="preserve">̀ dei servizi igienici i quali dovranno essere puliti </w:t>
      </w:r>
      <w:proofErr w:type="spellStart"/>
      <w:r w:rsidRPr="00AB1C5F">
        <w:rPr>
          <w:rFonts w:ascii="ArialMT" w:hAnsi="ArialMT"/>
        </w:rPr>
        <w:t>piu</w:t>
      </w:r>
      <w:proofErr w:type="spellEnd"/>
      <w:r w:rsidRPr="00AB1C5F">
        <w:rPr>
          <w:rFonts w:ascii="ArialMT" w:hAnsi="ArialMT"/>
        </w:rPr>
        <w:t xml:space="preserve">̀ volte al giorno.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Si </w:t>
      </w:r>
      <w:proofErr w:type="spellStart"/>
      <w:r w:rsidRPr="00AB1C5F">
        <w:rPr>
          <w:rFonts w:ascii="ArialMT" w:hAnsi="ArialMT"/>
        </w:rPr>
        <w:t>privilegera</w:t>
      </w:r>
      <w:proofErr w:type="spellEnd"/>
      <w:r w:rsidRPr="00AB1C5F">
        <w:rPr>
          <w:rFonts w:ascii="ArialMT" w:hAnsi="ArialMT"/>
        </w:rPr>
        <w:t xml:space="preserve">̀ per quanto possibile l’accesso tramite prenotazione, mantenendo l’elenco dei soggetti che hanno prenotato, per un periodo di 14 giorni. In tutti i casi non potranno essere presenti all’interno del locale </w:t>
      </w:r>
      <w:proofErr w:type="spellStart"/>
      <w:r w:rsidRPr="00AB1C5F">
        <w:rPr>
          <w:rFonts w:ascii="ArialMT" w:hAnsi="ArialMT"/>
        </w:rPr>
        <w:t>piu</w:t>
      </w:r>
      <w:proofErr w:type="spellEnd"/>
      <w:r w:rsidRPr="00AB1C5F">
        <w:rPr>
          <w:rFonts w:ascii="ArialMT" w:hAnsi="ArialMT"/>
        </w:rPr>
        <w:t xml:space="preserve">̀ clienti di quanti siano i posti a sedere assicurando il mantenimento di almeno 1 metro di separazione tra i clienti.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- Si </w:t>
      </w:r>
      <w:proofErr w:type="spellStart"/>
      <w:r w:rsidRPr="00AB1C5F">
        <w:rPr>
          <w:rFonts w:ascii="ArialMT" w:hAnsi="ArialMT"/>
        </w:rPr>
        <w:t>privilegera</w:t>
      </w:r>
      <w:proofErr w:type="spellEnd"/>
      <w:r w:rsidRPr="00AB1C5F">
        <w:rPr>
          <w:rFonts w:ascii="ArialMT" w:hAnsi="ArialMT"/>
        </w:rPr>
        <w:t xml:space="preserve">̀ per quanto possibile l’utilizzo degli spazi esterni (giardini, terrazze, plateatici), sempre nel rispetto del distanziamento di almeno 1 metro. </w:t>
      </w:r>
    </w:p>
    <w:p w:rsidR="00866518" w:rsidRDefault="00866518" w:rsidP="00866518">
      <w:pPr>
        <w:spacing w:before="100" w:beforeAutospacing="1" w:after="100" w:afterAutospacing="1"/>
        <w:contextualSpacing/>
        <w:jc w:val="both"/>
        <w:rPr>
          <w:rFonts w:ascii="ArialMT" w:hAnsi="ArialMT"/>
        </w:rPr>
      </w:pPr>
      <w:r w:rsidRPr="00AB1C5F">
        <w:rPr>
          <w:rFonts w:ascii="ArialMT" w:hAnsi="ArialMT"/>
        </w:rPr>
        <w:t xml:space="preserve">▪ I tavoli sono disposti in modo che le sedute garantiscano il distanziamento interpersonale di almeno 1 metro di separazione tra i clienti, ad eccezione delle persone che in base alle disposizioni vigenti non siano soggette al distanziamento interpersonale; detto ultimo aspetto afferisce alla </w:t>
      </w:r>
      <w:proofErr w:type="spellStart"/>
      <w:r w:rsidRPr="00AB1C5F">
        <w:rPr>
          <w:rFonts w:ascii="ArialMT" w:hAnsi="ArialMT"/>
        </w:rPr>
        <w:t>responsabilita</w:t>
      </w:r>
      <w:proofErr w:type="spellEnd"/>
      <w:r w:rsidRPr="00AB1C5F">
        <w:rPr>
          <w:rFonts w:ascii="ArialMT" w:hAnsi="ArialMT"/>
        </w:rPr>
        <w:t xml:space="preserve">̀ individuale. </w:t>
      </w:r>
    </w:p>
    <w:p w:rsidR="00866518" w:rsidRPr="006A7F66" w:rsidRDefault="00866518" w:rsidP="00866518">
      <w:pPr>
        <w:spacing w:before="100" w:beforeAutospacing="1" w:after="100" w:afterAutospacing="1"/>
        <w:contextualSpacing/>
        <w:jc w:val="both"/>
        <w:rPr>
          <w:rFonts w:ascii="ArialMT" w:hAnsi="ArialMT"/>
        </w:rPr>
      </w:pPr>
      <w:r w:rsidRPr="00AB1C5F">
        <w:rPr>
          <w:rFonts w:ascii="ArialMT" w:hAnsi="ArialMT"/>
        </w:rPr>
        <w:t xml:space="preserve">▪ </w:t>
      </w:r>
      <w:r w:rsidRPr="006A7F66">
        <w:rPr>
          <w:rFonts w:ascii="ArialMT" w:hAnsi="ArialMT"/>
        </w:rPr>
        <w:t xml:space="preserve">È possibile organizzare buffet </w:t>
      </w:r>
      <w:r>
        <w:rPr>
          <w:rFonts w:ascii="ArialMT" w:hAnsi="ArialMT"/>
        </w:rPr>
        <w:t xml:space="preserve">solo </w:t>
      </w:r>
      <w:r w:rsidRPr="006A7F66">
        <w:rPr>
          <w:rFonts w:ascii="ArialMT" w:hAnsi="ArialMT"/>
        </w:rPr>
        <w:t xml:space="preserve">mediante somministrazione da parte di personale incaricato, escludendo la </w:t>
      </w:r>
      <w:proofErr w:type="spellStart"/>
      <w:r w:rsidRPr="006A7F66">
        <w:rPr>
          <w:rFonts w:ascii="ArialMT" w:hAnsi="ArialMT"/>
        </w:rPr>
        <w:t>possibilita</w:t>
      </w:r>
      <w:proofErr w:type="spellEnd"/>
      <w:r w:rsidRPr="006A7F66">
        <w:rPr>
          <w:rFonts w:ascii="ArialMT" w:hAnsi="ArialMT"/>
        </w:rPr>
        <w:t xml:space="preserve">̀ per i clienti di toccare quanto esposto e prevedendo in ogni caso, per clienti e personale, l’obbligo del mantenimento della distanza e l’obbligo dell’utilizzo della mascherina a protezione delle vie respiratorie. La </w:t>
      </w:r>
      <w:proofErr w:type="spellStart"/>
      <w:r w:rsidRPr="006A7F66">
        <w:rPr>
          <w:rFonts w:ascii="ArialMT" w:hAnsi="ArialMT"/>
        </w:rPr>
        <w:t>modalita</w:t>
      </w:r>
      <w:proofErr w:type="spellEnd"/>
      <w:r w:rsidRPr="006A7F66">
        <w:rPr>
          <w:rFonts w:ascii="ArialMT" w:hAnsi="ArialMT"/>
        </w:rPr>
        <w:t xml:space="preserve">̀ self-service </w:t>
      </w:r>
      <w:proofErr w:type="spellStart"/>
      <w:r w:rsidRPr="006A7F66">
        <w:rPr>
          <w:rFonts w:ascii="ArialMT" w:hAnsi="ArialMT"/>
        </w:rPr>
        <w:t>puo</w:t>
      </w:r>
      <w:proofErr w:type="spellEnd"/>
      <w:r w:rsidRPr="006A7F66">
        <w:rPr>
          <w:rFonts w:ascii="ArialMT" w:hAnsi="ArialMT"/>
        </w:rPr>
        <w:t xml:space="preserve">̀ essere eventualmente consentita per buffet realizzati esclusivamente con prodotti confezionati in monodose. In particolare, la distribuzione degli alimenti </w:t>
      </w:r>
      <w:r>
        <w:rPr>
          <w:rFonts w:ascii="ArialMT" w:hAnsi="ArialMT"/>
        </w:rPr>
        <w:t>avverrà</w:t>
      </w:r>
      <w:r w:rsidRPr="006A7F66">
        <w:rPr>
          <w:rFonts w:ascii="ArialMT" w:hAnsi="ArialMT"/>
        </w:rPr>
        <w:t xml:space="preserve"> con </w:t>
      </w:r>
      <w:proofErr w:type="spellStart"/>
      <w:r w:rsidRPr="006A7F66">
        <w:rPr>
          <w:rFonts w:ascii="ArialMT" w:hAnsi="ArialMT"/>
        </w:rPr>
        <w:t>modalita</w:t>
      </w:r>
      <w:proofErr w:type="spellEnd"/>
      <w:r w:rsidRPr="006A7F66">
        <w:rPr>
          <w:rFonts w:ascii="ArialMT" w:hAnsi="ArialMT"/>
        </w:rPr>
        <w:t>̀ organizzative che evitino la formazione di assembramenti anche attraverso una riorganizzazione degli spazi in relazione alla dimensione dei locali</w:t>
      </w:r>
      <w:r>
        <w:rPr>
          <w:rFonts w:ascii="ArialMT" w:hAnsi="ArialMT"/>
        </w:rPr>
        <w:t>.</w:t>
      </w:r>
      <w:r w:rsidRPr="006A7F66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Inoltre </w:t>
      </w:r>
      <w:proofErr w:type="gramStart"/>
      <w:r>
        <w:rPr>
          <w:rFonts w:ascii="ArialMT" w:hAnsi="ArialMT"/>
        </w:rPr>
        <w:t xml:space="preserve">durante </w:t>
      </w:r>
      <w:r w:rsidRPr="006A7F66">
        <w:rPr>
          <w:rFonts w:ascii="ArialMT" w:hAnsi="ArialMT"/>
        </w:rPr>
        <w:t xml:space="preserve"> l’accesso</w:t>
      </w:r>
      <w:proofErr w:type="gramEnd"/>
      <w:r w:rsidRPr="006A7F66">
        <w:rPr>
          <w:rFonts w:ascii="ArialMT" w:hAnsi="ArialMT"/>
        </w:rPr>
        <w:t xml:space="preserve"> al buffet</w:t>
      </w:r>
      <w:r>
        <w:rPr>
          <w:rFonts w:ascii="ArialMT" w:hAnsi="ArialMT"/>
        </w:rPr>
        <w:t xml:space="preserve"> </w:t>
      </w:r>
      <w:proofErr w:type="spellStart"/>
      <w:r>
        <w:rPr>
          <w:rFonts w:ascii="ArialMT" w:hAnsi="ArialMT"/>
        </w:rPr>
        <w:t>verra</w:t>
      </w:r>
      <w:proofErr w:type="spellEnd"/>
      <w:r>
        <w:rPr>
          <w:rFonts w:ascii="ArialMT" w:hAnsi="ArialMT"/>
        </w:rPr>
        <w:t xml:space="preserve"> garantito il distanziamento interpersonale di sicurezza.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lastRenderedPageBreak/>
        <w:t xml:space="preserve">▪ Il personale di servizio a contatto con i clienti utilizza la mascherina e procede ad una frequente igiene delle mani con soluzioni idro-alcoliche (prima di ogni servizio al tavolo.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Si favorisce il ricambio d’aria negli ambienti interni escludendo totalmente, per gli impianti di condizionamento, la funzione di ricircolo dell’aria. Qualora non possibile si </w:t>
      </w:r>
      <w:proofErr w:type="spellStart"/>
      <w:r w:rsidRPr="00AB1C5F">
        <w:rPr>
          <w:rFonts w:ascii="ArialMT" w:hAnsi="ArialMT"/>
        </w:rPr>
        <w:t>assicurera</w:t>
      </w:r>
      <w:proofErr w:type="spellEnd"/>
      <w:r w:rsidRPr="00AB1C5F">
        <w:rPr>
          <w:rFonts w:ascii="ArialMT" w:hAnsi="ArialMT"/>
        </w:rPr>
        <w:t xml:space="preserve">̀ la pulizia e sanificazione dei filtri secondo le indicazioni tecniche di cui al documento dell’ISS (almeno una volta alla settimana).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La postazione dedicata alla cassa non è dotata di barriere fisiche (es. schermi); in alternativa il personale </w:t>
      </w:r>
      <w:proofErr w:type="spellStart"/>
      <w:r w:rsidRPr="00AB1C5F">
        <w:rPr>
          <w:rFonts w:ascii="ArialMT" w:hAnsi="ArialMT"/>
        </w:rPr>
        <w:t>indossera</w:t>
      </w:r>
      <w:proofErr w:type="spellEnd"/>
      <w:r w:rsidRPr="00AB1C5F">
        <w:rPr>
          <w:rFonts w:ascii="ArialMT" w:hAnsi="ArialMT"/>
        </w:rPr>
        <w:t xml:space="preserve">̀ la mascherina e </w:t>
      </w:r>
      <w:proofErr w:type="spellStart"/>
      <w:r w:rsidRPr="00AB1C5F">
        <w:rPr>
          <w:rFonts w:ascii="ArialMT" w:hAnsi="ArialMT"/>
        </w:rPr>
        <w:t>avra</w:t>
      </w:r>
      <w:proofErr w:type="spellEnd"/>
      <w:r w:rsidRPr="00AB1C5F">
        <w:rPr>
          <w:rFonts w:ascii="ArialMT" w:hAnsi="ArialMT"/>
        </w:rPr>
        <w:t xml:space="preserve">̀ a disposizione gel igienizzante per le mani. </w:t>
      </w:r>
    </w:p>
    <w:p w:rsidR="00866518" w:rsidRPr="00AB1C5F" w:rsidRDefault="00866518" w:rsidP="00866518">
      <w:pPr>
        <w:spacing w:before="100" w:beforeAutospacing="1" w:after="100" w:afterAutospacing="1"/>
        <w:contextualSpacing/>
        <w:jc w:val="both"/>
      </w:pPr>
      <w:r w:rsidRPr="00AB1C5F">
        <w:rPr>
          <w:rFonts w:ascii="ArialMT" w:hAnsi="ArialMT"/>
        </w:rPr>
        <w:t xml:space="preserve">▪ I clienti dovranno indossare la mascherina tutte le volte che non siano seduti al tavolo. </w:t>
      </w:r>
    </w:p>
    <w:p w:rsidR="00866518" w:rsidRDefault="00866518" w:rsidP="00866518">
      <w:pPr>
        <w:spacing w:before="100" w:beforeAutospacing="1" w:after="100" w:afterAutospacing="1"/>
        <w:contextualSpacing/>
        <w:jc w:val="both"/>
        <w:rPr>
          <w:rFonts w:ascii="ArialMT" w:hAnsi="ArialMT"/>
        </w:rPr>
      </w:pPr>
      <w:r w:rsidRPr="00AB1C5F">
        <w:rPr>
          <w:rFonts w:ascii="ArialMT" w:hAnsi="ArialMT"/>
        </w:rPr>
        <w:t xml:space="preserve">▪ Al termine di ogni servizio al tavolo verranno disinfettate tutte le superfici evitando il </w:t>
      </w:r>
      <w:proofErr w:type="spellStart"/>
      <w:r w:rsidRPr="00AB1C5F">
        <w:rPr>
          <w:rFonts w:ascii="ArialMT" w:hAnsi="ArialMT"/>
        </w:rPr>
        <w:t>piu</w:t>
      </w:r>
      <w:proofErr w:type="spellEnd"/>
      <w:r w:rsidRPr="00AB1C5F">
        <w:rPr>
          <w:rFonts w:ascii="ArialMT" w:hAnsi="ArialMT"/>
        </w:rPr>
        <w:t xml:space="preserve">̀ possibile utensili e contenitori riutilizzabili se non igienizzati (saliere, oliere, </w:t>
      </w:r>
      <w:proofErr w:type="spellStart"/>
      <w:r w:rsidRPr="00AB1C5F">
        <w:rPr>
          <w:rFonts w:ascii="ArialMT" w:hAnsi="ArialMT"/>
        </w:rPr>
        <w:t>ecc</w:t>
      </w:r>
      <w:proofErr w:type="spellEnd"/>
      <w:r w:rsidRPr="00AB1C5F">
        <w:rPr>
          <w:rFonts w:ascii="ArialMT" w:hAnsi="ArialMT"/>
        </w:rPr>
        <w:t>). Si utilizzeranno menù in stampa plastificata, quindi disinfettabile dopo l’uso, oppure cartacei a perdere.</w:t>
      </w:r>
    </w:p>
    <w:p w:rsidR="00866518" w:rsidRPr="006A7F66" w:rsidRDefault="00866518" w:rsidP="00866518">
      <w:pPr>
        <w:spacing w:before="100" w:beforeAutospacing="1" w:after="100" w:afterAutospacing="1"/>
        <w:contextualSpacing/>
        <w:jc w:val="both"/>
        <w:rPr>
          <w:rFonts w:ascii="ArialMT" w:hAnsi="ArialMT"/>
        </w:rPr>
      </w:pPr>
      <w:r w:rsidRPr="00AB1C5F">
        <w:rPr>
          <w:rFonts w:ascii="ArialMT" w:hAnsi="ArialMT"/>
        </w:rPr>
        <w:t>▪</w:t>
      </w:r>
      <w:r w:rsidRPr="006A7F66">
        <w:rPr>
          <w:rFonts w:ascii="ArialMT" w:hAnsi="ArialMT"/>
        </w:rPr>
        <w:t xml:space="preserve">È consentita la messa a disposizione, possibilmente in </w:t>
      </w:r>
      <w:proofErr w:type="spellStart"/>
      <w:r w:rsidRPr="006A7F66">
        <w:rPr>
          <w:rFonts w:ascii="ArialMT" w:hAnsi="ArialMT"/>
        </w:rPr>
        <w:t>piu</w:t>
      </w:r>
      <w:proofErr w:type="spellEnd"/>
      <w:r w:rsidRPr="006A7F66">
        <w:rPr>
          <w:rFonts w:ascii="ArialMT" w:hAnsi="ArialMT"/>
        </w:rPr>
        <w:t xml:space="preserve">̀ copie, di riviste, quotidiani e materiale informativo a favore dell’utenza per un uso comune, da consultare </w:t>
      </w:r>
      <w:r>
        <w:rPr>
          <w:rFonts w:ascii="ArialMT" w:hAnsi="ArialMT"/>
        </w:rPr>
        <w:t xml:space="preserve">solo </w:t>
      </w:r>
      <w:r w:rsidRPr="006A7F66">
        <w:rPr>
          <w:rFonts w:ascii="ArialMT" w:hAnsi="ArialMT"/>
        </w:rPr>
        <w:t xml:space="preserve">previa igienizzazione delle mani. </w:t>
      </w:r>
    </w:p>
    <w:p w:rsidR="00D84406" w:rsidRDefault="00D84406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Pr="000756B0" w:rsidRDefault="000756B0" w:rsidP="00991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2. </w:t>
      </w:r>
      <w:r w:rsidR="00866518">
        <w:rPr>
          <w:rFonts w:ascii="Arial" w:eastAsia="Times New Roman" w:hAnsi="Arial" w:cs="Arial"/>
          <w:b/>
          <w:bCs/>
          <w:color w:val="000000"/>
          <w:lang w:eastAsia="it-IT"/>
        </w:rPr>
        <w:t>c</w:t>
      </w:r>
      <w:r w:rsidRPr="000756B0">
        <w:rPr>
          <w:rFonts w:ascii="Arial" w:eastAsia="Times New Roman" w:hAnsi="Arial" w:cs="Arial"/>
          <w:b/>
          <w:bCs/>
          <w:color w:val="000000"/>
          <w:lang w:eastAsia="it-IT"/>
        </w:rPr>
        <w:t xml:space="preserve">) Misure </w:t>
      </w:r>
      <w:r w:rsidRPr="000756B0">
        <w:rPr>
          <w:rFonts w:ascii="Arial" w:hAnsi="Arial" w:cs="Arial"/>
          <w:b/>
          <w:bCs/>
          <w:color w:val="000000"/>
        </w:rPr>
        <w:t>e specifiche per i lavoratori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 w:rsidRPr="00FA41B4">
        <w:rPr>
          <w:rFonts w:ascii="Arial" w:hAnsi="Arial" w:cs="Arial"/>
          <w:color w:val="000000"/>
        </w:rPr>
        <w:t xml:space="preserve">Per quanto riguarda le misure specifiche per i lavoratori si fa riferimento al Protocollo Condiviso del 24 aprile e richiamato dal DPCM del 26 aprile </w:t>
      </w:r>
      <w:r w:rsidR="00B90D53" w:rsidRPr="00FA41B4">
        <w:rPr>
          <w:rFonts w:ascii="Arial" w:hAnsi="Arial" w:cs="Arial"/>
          <w:color w:val="000000"/>
        </w:rPr>
        <w:t>nonché</w:t>
      </w:r>
      <w:r w:rsidRPr="00FA41B4">
        <w:rPr>
          <w:rFonts w:ascii="Arial" w:hAnsi="Arial" w:cs="Arial"/>
          <w:color w:val="000000"/>
        </w:rPr>
        <w:t xml:space="preserve">́ </w:t>
      </w:r>
      <w:r>
        <w:rPr>
          <w:rFonts w:ascii="Arial" w:hAnsi="Arial" w:cs="Arial"/>
          <w:color w:val="000000"/>
        </w:rPr>
        <w:t>alle disposizioni di cui al punto 1 del presente protocollo.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proofErr w:type="gramStart"/>
      <w:r>
        <w:rPr>
          <w:rFonts w:ascii="Arial" w:hAnsi="Arial" w:cs="Arial"/>
          <w:color w:val="000000"/>
        </w:rPr>
        <w:t xml:space="preserve">Comunque </w:t>
      </w:r>
      <w:r w:rsidRPr="00FA41B4">
        <w:rPr>
          <w:rFonts w:ascii="Arial" w:hAnsi="Arial" w:cs="Arial"/>
          <w:color w:val="000000"/>
        </w:rPr>
        <w:t xml:space="preserve"> il</w:t>
      </w:r>
      <w:proofErr w:type="gram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che</w:t>
      </w:r>
      <w:r w:rsidRPr="00FA41B4">
        <w:rPr>
          <w:rFonts w:ascii="Arial" w:hAnsi="Arial" w:cs="Arial"/>
          <w:color w:val="000000"/>
        </w:rPr>
        <w:t xml:space="preserve">, in condivisione di spazi confinati, </w:t>
      </w:r>
      <w:r>
        <w:rPr>
          <w:rFonts w:ascii="Arial" w:hAnsi="Arial" w:cs="Arial"/>
          <w:color w:val="000000"/>
        </w:rPr>
        <w:t xml:space="preserve">indosserà </w:t>
      </w:r>
      <w:r w:rsidRPr="00FA41B4">
        <w:rPr>
          <w:rFonts w:ascii="Arial" w:hAnsi="Arial" w:cs="Arial"/>
          <w:color w:val="000000"/>
        </w:rPr>
        <w:t xml:space="preserve">la mascherina </w:t>
      </w:r>
      <w:r>
        <w:rPr>
          <w:rFonts w:ascii="Arial" w:hAnsi="Arial" w:cs="Arial"/>
          <w:color w:val="000000"/>
        </w:rPr>
        <w:t xml:space="preserve">e </w:t>
      </w:r>
      <w:r w:rsidRPr="00FA41B4">
        <w:rPr>
          <w:rFonts w:ascii="Arial" w:hAnsi="Arial" w:cs="Arial"/>
          <w:color w:val="000000"/>
        </w:rPr>
        <w:t xml:space="preserve"> utilizz</w:t>
      </w:r>
      <w:r>
        <w:rPr>
          <w:rFonts w:ascii="Arial" w:hAnsi="Arial" w:cs="Arial"/>
          <w:color w:val="000000"/>
        </w:rPr>
        <w:t>erà</w:t>
      </w:r>
      <w:r w:rsidRPr="00FA41B4">
        <w:rPr>
          <w:rFonts w:ascii="Arial" w:hAnsi="Arial" w:cs="Arial"/>
          <w:color w:val="000000"/>
        </w:rPr>
        <w:t xml:space="preserve"> guanti in nitrile in tutte le </w:t>
      </w:r>
      <w:r w:rsidR="00B90D53" w:rsidRPr="00FA41B4">
        <w:rPr>
          <w:rFonts w:ascii="Arial" w:hAnsi="Arial" w:cs="Arial"/>
          <w:color w:val="000000"/>
        </w:rPr>
        <w:t>attività</w:t>
      </w:r>
      <w:r w:rsidRPr="00FA41B4">
        <w:rPr>
          <w:rFonts w:ascii="Arial" w:hAnsi="Arial" w:cs="Arial"/>
          <w:color w:val="000000"/>
        </w:rPr>
        <w:t xml:space="preserve">̀ in cui </w:t>
      </w:r>
      <w:proofErr w:type="spellStart"/>
      <w:r w:rsidRPr="00FA41B4">
        <w:rPr>
          <w:rFonts w:ascii="Arial" w:hAnsi="Arial" w:cs="Arial"/>
          <w:color w:val="000000"/>
        </w:rPr>
        <w:t>cio</w:t>
      </w:r>
      <w:proofErr w:type="spellEnd"/>
      <w:r w:rsidRPr="00FA41B4">
        <w:rPr>
          <w:rFonts w:ascii="Arial" w:hAnsi="Arial" w:cs="Arial"/>
          <w:color w:val="000000"/>
        </w:rPr>
        <w:t xml:space="preserve">̀ sia possibile. </w:t>
      </w:r>
      <w:proofErr w:type="spellStart"/>
      <w:r w:rsidRPr="00FA41B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I</w:t>
      </w:r>
      <w:proofErr w:type="spell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addetto ai vari serviz</w:t>
      </w:r>
      <w:r w:rsidRPr="00FA41B4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userà la</w:t>
      </w:r>
      <w:r w:rsidRPr="00FA41B4">
        <w:rPr>
          <w:rFonts w:ascii="Arial" w:hAnsi="Arial" w:cs="Arial"/>
          <w:color w:val="000000"/>
        </w:rPr>
        <w:t xml:space="preserve"> mascherina per tutto il turno di lavoro e ove possibile, l’utilizzo dei guanti in nitrile; questi ultimi sono comunque sempre da utilizzare durante le </w:t>
      </w:r>
      <w:proofErr w:type="spellStart"/>
      <w:r w:rsidRPr="00FA41B4">
        <w:rPr>
          <w:rFonts w:ascii="Arial" w:hAnsi="Arial" w:cs="Arial"/>
          <w:color w:val="000000"/>
        </w:rPr>
        <w:t>attivita</w:t>
      </w:r>
      <w:proofErr w:type="spellEnd"/>
      <w:r w:rsidRPr="00FA41B4">
        <w:rPr>
          <w:rFonts w:ascii="Arial" w:hAnsi="Arial" w:cs="Arial"/>
          <w:color w:val="000000"/>
        </w:rPr>
        <w:t>̀ di igienizzazione</w:t>
      </w:r>
      <w:r>
        <w:rPr>
          <w:rFonts w:ascii="Arial" w:hAnsi="Arial" w:cs="Arial"/>
          <w:color w:val="000000"/>
        </w:rPr>
        <w:t>/sanificazione</w:t>
      </w:r>
      <w:r w:rsidRPr="00FA41B4">
        <w:rPr>
          <w:rFonts w:ascii="Arial" w:hAnsi="Arial" w:cs="Arial"/>
          <w:color w:val="000000"/>
        </w:rPr>
        <w:t xml:space="preserve"> poste in essere al termine di ogni servizi</w:t>
      </w:r>
      <w:r>
        <w:rPr>
          <w:rFonts w:ascii="Arial" w:hAnsi="Arial" w:cs="Arial"/>
          <w:color w:val="000000"/>
        </w:rPr>
        <w:t>o</w:t>
      </w:r>
      <w:r w:rsidRPr="00FA41B4">
        <w:rPr>
          <w:rFonts w:ascii="Arial" w:hAnsi="Arial" w:cs="Arial"/>
          <w:color w:val="000000"/>
        </w:rPr>
        <w:t>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</w:rPr>
        <w:t>Si ribadisce comunque</w:t>
      </w:r>
      <w:r w:rsidRPr="00FA41B4">
        <w:rPr>
          <w:rFonts w:ascii="Arial" w:hAnsi="Arial" w:cs="Arial"/>
          <w:color w:val="000000"/>
        </w:rPr>
        <w:t xml:space="preserve"> la necessità di una corretta e frequente igiene delle mani, anche attraverso la messa a disposizione in punti facilmente accessibili dei locali di apposti dispenser con soluzione idroalcolica.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hAnsi="Arial" w:cs="Arial"/>
          <w:color w:val="000000"/>
        </w:rPr>
        <w:t xml:space="preserve">L’areazione dei locali è di particolare importanza </w:t>
      </w:r>
      <w:r>
        <w:rPr>
          <w:rFonts w:ascii="Arial" w:hAnsi="Arial" w:cs="Arial"/>
          <w:color w:val="000000"/>
        </w:rPr>
        <w:t xml:space="preserve">per questo verrà favorita </w:t>
      </w:r>
      <w:r w:rsidRPr="00FA41B4">
        <w:rPr>
          <w:rFonts w:ascii="Arial" w:hAnsi="Arial" w:cs="Arial"/>
          <w:color w:val="000000"/>
        </w:rPr>
        <w:t>sempre ove possibile il ricambio di aria naturale tramite porte e finestre.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hAnsi="Arial" w:cs="Arial"/>
          <w:color w:val="000000"/>
        </w:rPr>
        <w:t xml:space="preserve">Relativamente agli impianti di condizionamento </w:t>
      </w:r>
      <w:r>
        <w:rPr>
          <w:rFonts w:ascii="Arial" w:hAnsi="Arial" w:cs="Arial"/>
          <w:color w:val="000000"/>
        </w:rPr>
        <w:t xml:space="preserve">così come previsto </w:t>
      </w:r>
      <w:proofErr w:type="gramStart"/>
      <w:r>
        <w:rPr>
          <w:rFonts w:ascii="Arial" w:hAnsi="Arial" w:cs="Arial"/>
          <w:color w:val="000000"/>
        </w:rPr>
        <w:t xml:space="preserve">dalle </w:t>
      </w:r>
      <w:r w:rsidRPr="00FA41B4">
        <w:rPr>
          <w:rFonts w:ascii="Arial" w:hAnsi="Arial" w:cs="Arial"/>
          <w:color w:val="000000"/>
        </w:rPr>
        <w:t xml:space="preserve"> specifiche</w:t>
      </w:r>
      <w:proofErr w:type="gramEnd"/>
      <w:r w:rsidRPr="00FA41B4">
        <w:rPr>
          <w:rFonts w:ascii="Arial" w:hAnsi="Arial" w:cs="Arial"/>
          <w:color w:val="000000"/>
        </w:rPr>
        <w:t xml:space="preserve"> indicazione del documento Rapporto ISS COVID-19 n.5 del 21 aprile 2020</w:t>
      </w:r>
      <w:r>
        <w:rPr>
          <w:rFonts w:ascii="Arial" w:hAnsi="Arial" w:cs="Arial"/>
          <w:color w:val="000000"/>
        </w:rPr>
        <w:t>, si procederà alle previste attività di pulizia e sanificazione dei filtri almeno una volta a settimana.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Il datore di lavoro</w:t>
      </w: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_____________________________</w:t>
      </w: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Il rappresentante dei lavoratori/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it-IT"/>
        </w:rPr>
        <w:t>Rlst</w:t>
      </w:r>
      <w:proofErr w:type="spellEnd"/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_______________________________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Il medico competente</w:t>
      </w: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4173" w:rsidRDefault="00ED4173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________________________________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2B243C" w:rsidRPr="007E121B" w:rsidRDefault="002B243C" w:rsidP="007E121B">
      <w:pPr>
        <w:contextualSpacing/>
        <w:rPr>
          <w:rFonts w:ascii="Arial" w:hAnsi="Arial" w:cs="Arial"/>
        </w:rPr>
      </w:pPr>
    </w:p>
    <w:sectPr w:rsidR="002B243C" w:rsidRPr="007E121B" w:rsidSect="00583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98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7C18" w:rsidRDefault="005F7C18" w:rsidP="00671747">
      <w:r>
        <w:separator/>
      </w:r>
    </w:p>
  </w:endnote>
  <w:endnote w:type="continuationSeparator" w:id="0">
    <w:p w:rsidR="005F7C18" w:rsidRDefault="005F7C18" w:rsidP="0067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7C18" w:rsidRDefault="005F7C18" w:rsidP="00671747">
      <w:r>
        <w:separator/>
      </w:r>
    </w:p>
  </w:footnote>
  <w:footnote w:type="continuationSeparator" w:id="0">
    <w:p w:rsidR="005F7C18" w:rsidRDefault="005F7C18" w:rsidP="0067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F7C18">
    <w:pPr>
      <w:pStyle w:val="Intestazione"/>
    </w:pPr>
    <w:r>
      <w:rPr>
        <w:noProof/>
      </w:rPr>
      <w:pict w14:anchorId="68DDD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1" o:spid="_x0000_s2051" type="#_x0000_t75" alt="/Users/uriamcasari/Desktop/logo confesercenti nu-og.png" style="position:absolute;margin-left:0;margin-top:0;width:282.2pt;height:71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F7C18">
    <w:pPr>
      <w:pStyle w:val="Intestazione"/>
    </w:pPr>
    <w:r>
      <w:rPr>
        <w:noProof/>
      </w:rPr>
      <w:pict w14:anchorId="1268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2" o:spid="_x0000_s2050" type="#_x0000_t75" alt="/Users/uriamcasari/Desktop/logo confesercenti nu-og.png" style="position:absolute;margin-left:0;margin-top:0;width:282.2pt;height:71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F7C18">
    <w:pPr>
      <w:pStyle w:val="Intestazione"/>
    </w:pPr>
    <w:r>
      <w:rPr>
        <w:noProof/>
      </w:rPr>
      <w:pict w14:anchorId="34AE8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0" o:spid="_x0000_s2049" type="#_x0000_t75" alt="/Users/uriamcasari/Desktop/logo confesercenti nu-og.png" style="position:absolute;margin-left:0;margin-top:0;width:282.2pt;height:71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6CC"/>
    <w:multiLevelType w:val="hybridMultilevel"/>
    <w:tmpl w:val="06006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4535"/>
    <w:multiLevelType w:val="multilevel"/>
    <w:tmpl w:val="A3F2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84A0A"/>
    <w:multiLevelType w:val="hybridMultilevel"/>
    <w:tmpl w:val="73482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41B3"/>
    <w:multiLevelType w:val="multilevel"/>
    <w:tmpl w:val="4CA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F30C1"/>
    <w:multiLevelType w:val="hybridMultilevel"/>
    <w:tmpl w:val="1D56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55312"/>
    <w:multiLevelType w:val="hybridMultilevel"/>
    <w:tmpl w:val="5E1E1344"/>
    <w:lvl w:ilvl="0" w:tplc="0A2C8762">
      <w:start w:val="2"/>
      <w:numFmt w:val="lowerLetter"/>
      <w:lvlText w:val="%1."/>
      <w:lvlJc w:val="left"/>
      <w:pPr>
        <w:ind w:left="740" w:hanging="40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0EE12E9"/>
    <w:multiLevelType w:val="hybridMultilevel"/>
    <w:tmpl w:val="3F2CE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B151E"/>
    <w:multiLevelType w:val="hybridMultilevel"/>
    <w:tmpl w:val="442CD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3DF2"/>
    <w:multiLevelType w:val="hybridMultilevel"/>
    <w:tmpl w:val="C7C69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13368"/>
    <w:multiLevelType w:val="hybridMultilevel"/>
    <w:tmpl w:val="F542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C1C03"/>
    <w:multiLevelType w:val="multilevel"/>
    <w:tmpl w:val="86E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CD434F"/>
    <w:multiLevelType w:val="hybridMultilevel"/>
    <w:tmpl w:val="7B422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95E49"/>
    <w:multiLevelType w:val="hybridMultilevel"/>
    <w:tmpl w:val="1DF6D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6A46"/>
    <w:multiLevelType w:val="hybridMultilevel"/>
    <w:tmpl w:val="BF268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4596"/>
    <w:multiLevelType w:val="hybridMultilevel"/>
    <w:tmpl w:val="A15CE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53E5F"/>
    <w:multiLevelType w:val="hybridMultilevel"/>
    <w:tmpl w:val="49CA5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436B3D"/>
    <w:multiLevelType w:val="hybridMultilevel"/>
    <w:tmpl w:val="1B0888C8"/>
    <w:lvl w:ilvl="0" w:tplc="DDD6E0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5BCD2114"/>
    <w:multiLevelType w:val="hybridMultilevel"/>
    <w:tmpl w:val="6E5064E8"/>
    <w:lvl w:ilvl="0" w:tplc="3F3A02D8">
      <w:start w:val="1"/>
      <w:numFmt w:val="bullet"/>
      <w:lvlText w:val="-"/>
      <w:lvlJc w:val="left"/>
      <w:pPr>
        <w:ind w:left="1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8" w15:restartNumberingAfterBreak="0">
    <w:nsid w:val="651B0317"/>
    <w:multiLevelType w:val="hybridMultilevel"/>
    <w:tmpl w:val="4A30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74F97"/>
    <w:multiLevelType w:val="hybridMultilevel"/>
    <w:tmpl w:val="6464C602"/>
    <w:lvl w:ilvl="0" w:tplc="FD92608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9"/>
  </w:num>
  <w:num w:numId="5">
    <w:abstractNumId w:val="18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5"/>
  </w:num>
  <w:num w:numId="15">
    <w:abstractNumId w:val="14"/>
  </w:num>
  <w:num w:numId="16">
    <w:abstractNumId w:val="16"/>
  </w:num>
  <w:num w:numId="17">
    <w:abstractNumId w:val="19"/>
  </w:num>
  <w:num w:numId="18">
    <w:abstractNumId w:val="3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A"/>
    <w:rsid w:val="00005F1C"/>
    <w:rsid w:val="000257CE"/>
    <w:rsid w:val="000756B0"/>
    <w:rsid w:val="00091A1A"/>
    <w:rsid w:val="000E654B"/>
    <w:rsid w:val="001671CD"/>
    <w:rsid w:val="00170783"/>
    <w:rsid w:val="00173D4C"/>
    <w:rsid w:val="001802C8"/>
    <w:rsid w:val="001B5BC1"/>
    <w:rsid w:val="002B243C"/>
    <w:rsid w:val="00313510"/>
    <w:rsid w:val="003A6E40"/>
    <w:rsid w:val="003B1BE1"/>
    <w:rsid w:val="0044281F"/>
    <w:rsid w:val="00502428"/>
    <w:rsid w:val="00522A55"/>
    <w:rsid w:val="005306AF"/>
    <w:rsid w:val="005426DF"/>
    <w:rsid w:val="00542B61"/>
    <w:rsid w:val="00545788"/>
    <w:rsid w:val="00546CEB"/>
    <w:rsid w:val="00583C48"/>
    <w:rsid w:val="005A0C34"/>
    <w:rsid w:val="005A46D1"/>
    <w:rsid w:val="005E0F61"/>
    <w:rsid w:val="005F7C18"/>
    <w:rsid w:val="00622495"/>
    <w:rsid w:val="00671747"/>
    <w:rsid w:val="007202BC"/>
    <w:rsid w:val="00776941"/>
    <w:rsid w:val="00793F8D"/>
    <w:rsid w:val="007C0DFB"/>
    <w:rsid w:val="007C2F45"/>
    <w:rsid w:val="007E121B"/>
    <w:rsid w:val="00831814"/>
    <w:rsid w:val="008660D0"/>
    <w:rsid w:val="00866518"/>
    <w:rsid w:val="008B46FE"/>
    <w:rsid w:val="008E6940"/>
    <w:rsid w:val="008F4172"/>
    <w:rsid w:val="009829CB"/>
    <w:rsid w:val="009914C6"/>
    <w:rsid w:val="00AE2869"/>
    <w:rsid w:val="00B2025A"/>
    <w:rsid w:val="00B42E61"/>
    <w:rsid w:val="00B574F4"/>
    <w:rsid w:val="00B90D53"/>
    <w:rsid w:val="00B92D4B"/>
    <w:rsid w:val="00BC4A55"/>
    <w:rsid w:val="00BE10D2"/>
    <w:rsid w:val="00C419C6"/>
    <w:rsid w:val="00CC256F"/>
    <w:rsid w:val="00D84406"/>
    <w:rsid w:val="00DA2B99"/>
    <w:rsid w:val="00E10A8A"/>
    <w:rsid w:val="00E825CD"/>
    <w:rsid w:val="00EB5179"/>
    <w:rsid w:val="00ED4173"/>
    <w:rsid w:val="00ED6210"/>
    <w:rsid w:val="00EE1B05"/>
    <w:rsid w:val="00F04AD1"/>
    <w:rsid w:val="00F56472"/>
    <w:rsid w:val="00F67599"/>
    <w:rsid w:val="00FA41B4"/>
    <w:rsid w:val="00FA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F7353C"/>
  <w15:docId w15:val="{753CDFB5-5F1E-7440-903F-E0CF71C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F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2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2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2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747"/>
  </w:style>
  <w:style w:type="paragraph" w:styleId="Pidipagina">
    <w:name w:val="footer"/>
    <w:basedOn w:val="Normale"/>
    <w:link w:val="Pidipagina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47"/>
  </w:style>
  <w:style w:type="table" w:customStyle="1" w:styleId="TableNormal">
    <w:name w:val="Table Normal"/>
    <w:uiPriority w:val="2"/>
    <w:semiHidden/>
    <w:unhideWhenUsed/>
    <w:qFormat/>
    <w:rsid w:val="0067174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17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4C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4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OfficeUser2144</dc:creator>
  <cp:lastModifiedBy>OfficeUser2144</cp:lastModifiedBy>
  <cp:revision>7</cp:revision>
  <cp:lastPrinted>2020-05-16T15:02:00Z</cp:lastPrinted>
  <dcterms:created xsi:type="dcterms:W3CDTF">2020-05-16T15:02:00Z</dcterms:created>
  <dcterms:modified xsi:type="dcterms:W3CDTF">2020-07-15T09:28:00Z</dcterms:modified>
</cp:coreProperties>
</file>