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259B6" w:rsidRPr="00A259B6" w:rsidTr="00A25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B6" w:rsidRPr="00A259B6" w:rsidRDefault="00A259B6" w:rsidP="00A2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59B6" w:rsidRPr="00A259B6" w:rsidRDefault="00A259B6" w:rsidP="00A2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59B6" w:rsidRPr="00A259B6" w:rsidRDefault="00A259B6" w:rsidP="00A259B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A259B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MINISTERO DEI BENI E DELLE ATTIVITA' CULTURALI E DEL TURISMO </w:t>
      </w:r>
    </w:p>
    <w:p w:rsidR="00A259B6" w:rsidRPr="00A259B6" w:rsidRDefault="00A259B6" w:rsidP="00A2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5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DECRETO 7 maggio 2015 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Disposizioni applicative per  l'attribuzione  del  credito  d'imposta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alle strutture ri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cettive turistico-alberghiere. </w:t>
      </w: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259B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(GU n.138 del 17-6-2015)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IL MINISTRO DEI BENI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 DELLE ATTIVITA' CULTURALI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E DEL TURISMO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E DELLE FINANZE,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IL MINISTRO DELLO SVILUPPO ECONOMICO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e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MINISTRO DELLE INFRASTRUTTURE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DEI TRASPORTI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l'articolo 10  del  decreto-legge  31  maggio  2014,  n.  83,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recante «Disposizioni urgenti per la tutela del patrimonio culturale,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lo sviluppo della cultura e il rilancio del turismo», convertito,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legge 29  luglio  2014,  n.  106,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che prevede il riconoscimento, ai fini  delle  imposte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sui  redditi,  di  un  credito  d'imposta  alle  imprese  alberghiere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esistenti alla data del  1°  gennaio  2012,  in  relazione  ai  costi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sostenuti per gli interventi di cui al comma 2 del predetto  articolo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10 e le tipologie di spese di cui al comma 7;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4 del citato articolo 10,  che  stabilisce  che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dei beni culturali e del  turismo,  di  concerto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 il Ministro dell'economia e  delle  finanze,  il  Ministro  dello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sviluppo  economico  e  il  Ministro  delle  infrastrutture   e 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trasporti,  sentita  la  Conferenza  unificata,  siano   dettate   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disposizioni  applicative  della  predetta  misura  di   agevolazione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22 dicembre  1986,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n. 917, e successive modificazioni,  recante  il  Testo  Unico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imposte sui redditi, e in particolare gli articoli 61 e 109, inerenti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 componenti del reddito d'impresa;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9 gennaio 1989, n. 13, e  successive  modificazioni,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recante «Disposizioni per favorire il  superamento  e  l'eliminazione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barriere architettoniche negli edifici privati»;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dei lavori pubblici 14  giugno  1989,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n.  236,  recante  «Prescrizioni  tecniche  necessarie  a   garantire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l'accessibilita'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l'adattabilita'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 la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visitabilita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 degli  edifici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privati  e  di  edilizia  residenziale   pubblica   sovvenzionata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agevolata, ai fini del superamento e dell'eliminazione delle barriere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architettoniche»;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9 luglio 1997, n.  241,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recante norme di semplificazione degli adempimenti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contribuenti in sede di dichiarazione dei redditi e dell'imposta  sul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valore aggiunto,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di modernizzazione del sistema  di  gestione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delle dichiarazioni, e in particolare l'articolo 17,  concernente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compensazione dei crediti d'imposta;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(CE) n. 659/1999 del Consiglio  del  22  marzo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1999,  recante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applicazione  dell'articolo  108 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trattato sul funzionamento dell'Unione  Europea,  ed  in  particolare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14, relativo al recupero degli aiuti illegali;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Presidente della Repubblica 6 giugno 2001,  n.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380,  e  successive  modificazioni,  recante   «Testo   unico 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disposizioni legislative e regolamentari in materia  edilizia  (Testo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A)», ed in particolare l'articolo 3, comma 1, lettere b), c) e d),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l'articolo 10, comma 1, lettera c);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legislativo 22 gennaio 2004, n. 42,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recante «Codice dei beni culturali e del paesaggio»;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comma 53 dell'articolo 1 della legge 24 dicembre 2007,  n.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244, e successive modificazioni, in base al quale i crediti d'imposta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da indicare nel quadro RU della  dichiarazione  dei  redditi  possono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essere utilizzati nel limite annuale di 250.000 euro;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 del Ministro dello  sviluppo  economico  11  marzo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2008, e successive modificazioni, recante  «Attuazione  dell'articolo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1, comma 24, lettera a) della legge 24 dicembre 2007, n. 244, per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definizione dei valori limite di fabbisogno di energia primaria annuo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 di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trasmittanza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termica ai fini dell'applicazione dei commi  344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345 dell'articolo 1 della legge 27 dicembre 2006, n. 296»;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Vista la legge 3 marzo 2009, n. 18, recante «Ratifica ed esecuzione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della Convenzione delle Nazioni Unite sui diritti delle  persone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con  Protocollo  opzionale,  fatta  a  New  York  il  13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dicembre  2006  e  istituzione  dell'Osservatorio   nazionale   sulla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condizione delle persone con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disabilita'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»;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25 marzo 2010, n. 40,  recante  disposizioni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urgenti tributarie e finanziarie di potenziamento e razionalizzazione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della riscossione tributaria  anche  in  adeguamento  alla  normativa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comunitaria, convertito, con modificazioni,  dalla  legge  22  maggio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2010, n. 73, ed in particolare l'articolo 1, comma 6, in  materia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procedure di recupero nei casi di utilizzo  illegittimo  dei  crediti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regolamento (UE) n. 1407/2013  della  Commissione  europea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 18 dicembre 2013, relativo all'applicazione degli articoli 107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108 del trattato sul funzionamento dell'Unione Europea agli aiuti "de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minimis";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Visto il decreto-legge 12 settembre 2014, n. 133,  recante  «Misure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urgenti per l'apertura dei cantieri,  la  realizzazione  delle  opere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pubbliche,  la  digitalizzazione  del   Paese,   la   semplificazione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burocratica, l'emergenza del dissesto idrogeologico e per la  ripresa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produttive»,  convertito,  con  modificazioni,  dalla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legge 11 novembre 2014, n. 164, e, in particolare, gli articoli 31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32;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Sentita la Conferenza unificata di cui all'articolo 8  del  decreto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legislativo 28 agosto 1997, n. 281, e successive modificazioni, nella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seduta del 25 marzo 2015;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A d o t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</w:t>
      </w:r>
      <w:r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il seguente decreto: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Oggetto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Il  presente  decreto  individua  le  necessarie   disposizioni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applicative per l'attribuzione del  credito  di  imposta  di  cui  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premessa, con riferimento, in particolare: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alle tipologie di strutture  alberghiere  ammesse  al  credito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d'imposta, alle tipologie di interventi ammessi  al  beneficio,  alle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soglie massime di spesa eleggibile,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ai criteri di verifica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accertamento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dell'effettivita'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spese sostenute;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 alle  procedure  per  l'ammissione  delle  spese  al  credito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d'imposta, e per il suo riconoscimento e utilizzo;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alle procedure di recupero nei casi  di  utilizzo  illegittimo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credito d'imposta medesimo;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alle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per garantire il rispetto del limite massimo di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spesa.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Definizioni e tipologie  di  soggetti  e  interventi  ammissibili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credito d'imposta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dell'applicazione dell'articolo 10 del decreto-legge  n.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83 del 2014, convertito, con modificazioni, dalla legge  n.  106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2014: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per "struttura alberghiera" si intende una struttura aperta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pubblico, a gestione unitaria, con servizi centralizzati che fornisce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alloggio, eventualmente vitto ed altri servizi accessori,  in  camere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situate in uno o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edifici. Tale struttura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composta da non meno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 sette camere per il pernottamento  degli  ospiti.  Sono  strutture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alberghiere  gli  alberghi,  i   villaggi   albergo,   le   residenze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turistico-alberghiere,   gli   alberghi   diffusi,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  quelle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individuate come tali dalle specifiche normative regionali;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per "interventi di ristrutturazione edilizia" si intendono: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gli  interventi  di  manutenzione  straordinaria   di   cui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all'articolo 3, comma 1, lettera b) del decreto del Presidente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Repubblica n. 380 del 2001, e successive modificazioni, ossia: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1.1) le opere e  le  modifiche  necessarie  per  rinnovare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sostituire parti anche strutturali degli edifici;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1.2) le opere e le modifiche  necessarie  per  realizzare  ed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integrare i servizi igienico-sanitari e tecnologici, sempre  che  non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alterino la volumetria complessiva degli  edifici  e  non  comportino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modifiche delle destinazioni di uso;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1.3)  gli  interventi   consistenti   nel   frazionamento   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accorpamento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immobiliari con esecuzione di opere,  anche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 comportanti la variazione delle  superfici  delle  singole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immobiliari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'  del  carico  urbanistico,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  non   sia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modificata la volumetria complessiva  degli  edifici  e  si  mantenga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l'originaria destinazione d'uso;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gli interventi di restauro e di risanamento conservativo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cui all'articolo 3, comma 1, lettera c) del  decreto  del  Presidente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della Repubblica n. 380 del 2001, e successive  modificazioni,  ossia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gli interventi edilizi rivolti a conservare l'organismo edilizio e ad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assicurarne 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funzionalita'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mediante un insieme sistematico di opere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che, nel rispetto degli elementi tipologici,  formali  e  strutturali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dell'organismo stesso, ne  consentano  destinazioni  d'uso  con  essi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compatibili.  Tali  interventi  comprendono  il  consolidamento, 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ripristino e il rinnovo  degli  elementi  costitutivi  dell'edificio,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l'inserimento degli elementi accessori  e  degli  impianti  richiesti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dalle  esigenze  dell'uso,  l'eliminazione  degli  elementi  estranei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all'organismo edilizio;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 gli  interventi  di  ristrutturazione   edilizia   di   cui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all'articolo 3, comma 1, lettera d) del decreto del Presidente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Repubblica n. 380 del 2001, e  successive  modificazioni,  ossia  gli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rivolti a trasformare gli organismi  edilizi  mediante  un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insieme sistematico di opere che  possono  portare  ad  un  organismo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edilizio in tutto o in parte diverso dal precedente. Tali  interventi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comprendono il  ripristino  o  la  sostituzione  di  alcuni  elementi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costitutivi   dell'edificio,   l'eliminazione,    la    modifica 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l'inserimento  di  nuovi  elementi  ed  impianti.  Nell'ambito  degli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di cui al presente numero  sono  ricompresi  anche  quelli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consistenti  nella  demolizione  e  ricostruzione   con   la   stessa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volumetria di quello preesistente, fatte salve  le  sole  innovazioni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necessarie  per  l'adeguamento  alla  normativa  antisismica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quelli volti al ripristino di edifici, o parti di essi, eventualmente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crollati o demoliti, attraverso la loro  ricostruzione,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 sia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possibile accertarne la preesistente consistenza. Rimane  fermo  che,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 riferimento agli immobili  sottoposti  a  vincoli  ai  sensi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decreto  legislativo  22   gennaio   2004,   n.   42   e 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gli interventi di demolizione e  ricostruzione  e  gli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di ripristino di edifici crollati o demoliti costituiscono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di ristrutturazione edilizia soltanto ove  sia  rispettata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la medesima sagoma dell'edificio preesistente;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 per   "interventi    di    eliminazione    delle    barriere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architettoniche" si intendono: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gli interventi volti ad eliminare gli  ostacoli  fisici  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sono fonte di disagio per 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chiunque ed in  particolare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coloro che, per  qualsiasi  causa,  hanno  una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capacita'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motoria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ridotta o impedita in forma permanente o temporanea; gli ostacoli 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limitano o impediscono a chiunque la comoda e sicura utilizzazione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spazi, attrezzature o  componenti;  la  mancanza  di  accorgimenti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segnalazioni che permettono l'orientamento e 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riconoscibilita'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luoghi e delle fonti di pericolo per chiunque e in particolare per  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non vedenti, per gli ipovedenti e per i sordi;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la progettazione e la realizzazione di  prodotti,  ambienti,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programmi e servizi utilizzabili da tutte le  persone,  nella  misura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estesa  possibile,  senza  il  bisogno  di  adattamenti  o 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progettazioni specializzate;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gli interventi volti ad eliminare le barriere  sensoriali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della comunicazione;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per "interventi di incremento dell'efficienza  energetica"  si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intendono: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gli  interventi  di  riqualificazione  energetica,   ovvero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che conseguono un indice di prestazione energetica per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climatizzazione non superiore ai valori definiti dall'Allegato  A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decreto del Ministro  dello  sviluppo  economico  11  marzo  2008,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successive modificazioni, citato in premessa;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gli interventi sull'involucro  edilizio:  interventi  su  un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edificio  esistente,  parti  di  un  edificio  esistente   o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immobiliari  esistenti,  riguardante  strutture  opache  verticali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orizzontali (pareti, coperture e pavimenti),  delimitanti  il  volume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riscaldato  verso  l'esterno  e  verso  vani  non   riscaldati,   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rispettano i requisiti di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trasmittanza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termica definiti  dal  decreto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 Ministro dello sviluppo economico 11  marzo  2008,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citato in premessa;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gli interventi di sostituzione,  integrale  o  parziale,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impianti  di  climatizzazione  con:  impianti  dotati  di  caldaie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condensazione  e  contestuale  messa   a   punto   del   sistema 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distribuzione; impianti dotati di pompe di calore ad alta  efficienza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ovvero impianti geotermici a bassa entalpia, e  contestuale  messa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punto ed equilibratura del  sistema  di  distribuzione;  impianti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cogenerazione o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trigenerazione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ad alto rendimento e contestuale messa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 punto ed equilibratura del sistema di distribuzione;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e) per "spese per l'acquisto  di  mobili  e  componenti  d'arredo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destinati  esclusivamente  alle  strutture  alberghiere  oggetto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presente decreto", si intendono: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quelle relative a rifacimento o sostituzione di cucine o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attrezzature professionali per la ristorazione, quali,  tra  l'altro,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apparecchiature  varie  di  cottura,  forni,  armadi  frigoriferi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congelatori, macchine per la preparazione dinamica, elementi  per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preparazione statica,  macchine  per  il  lavaggio  delle  stoviglie,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macchine per il lavaggio dei  tessuti,  abbattitori  di  temperatura,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produttori di ghiaccio, con altri aventi caratteristiche migliorative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rispetto a quelle  esistenti  in  termini  di  sicurezza,  efficienza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energetica, prestazioni;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quelle relative a mobili e complementi d'arredo da interno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da esterno, quali, tra gli altri, tavoli, scrivanie, sedute imbottite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  non,  altri  manufatti  imbottiti,  mobili  contenitori,  letti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materassi, gazebo, pergole, ombrelloni, tende da sole, zanzariere;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quelle relative a mobili fissi, quali, tra gli altri, arredi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fissi per bagno, pareti e cabine  doccia,  cucine,  boiserie,  pareti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interne mobili, apparecchi di illuminazione;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quelle relative a  pavimentazioni  di  sicurezza,  arredi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strumentazioni per la convegnistica, attrezzature per parchi giochi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attrezzature sportive pertinenziali;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 quelle  relative  a  arredi   e   strumentazioni   per 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realizzazione di centri benessere ubicati all'interno delle strutture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ricettive.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Agevolazione concedibile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Alle imprese alberghiere esistenti  alla  data  del  1°  gennaio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2012,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riconosciuto un credito d'imposta nella  misura  del  trenta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per cento per le spese sostenute dal 1° gennaio 2014 al  31  dicembre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2016  relative  a  interventi  di  ristrutturazione  edilizia,   come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individuati nell'articolo 2, comma 1, lettera b), ovvero  relative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interventi  di  eliminazione  delle  barriere  architettoniche,  come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individuati nell'articolo 2, comma 1, lettera c) ovvero di incremento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dell'efficienza energetica, come individuati nell'articolo  2,  comma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1, lettera d),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per  le  spese  per  l'acquisto  di  mobili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componenti   d'arredo   destinati   esclusivamente   alle   strutture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alberghiere  oggetto   del   presente   decreto,   come   individuate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nell'articolo  2,  comma  1,  lettera  e),  a   condizione   che 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beneficiario non ceda  a  terzi  ne'  destini  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finalita'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estranee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all'esercizio di impresa i beni oggetto degli investimenti prima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 periodo  d'imposta  successivo.  Il  credito  d'imposta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ripartito in tre quote annuali di pari importo.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L'agevolazione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concessa a ciascuna impresa nel  rispetto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limiti e delle condizioni di cui al  regolamento  (UE)  n.  1407/2013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della Commissione europea del 18 dicembre 2013, citato in premessa,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comunque fino all'importo  massimo  di  200mila  euro  nei  tre  anni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d'imposta.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Il credito di imposta di cui al comma 1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alternativo  e  non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cumulabile,  in  relazione  a  medesime  voci  di  spesa,  con  altre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agevolazioni di natura fiscale.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Spese eleggibili al credito d'imposta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Ai fini della determinazione del credito  d'imposta  di  cui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presente decreto, sono  considerate  eleggibili,  ove  effettivamente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sostenute ai sensi del comma 4: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relativamente a interventi di  ristrutturazione  edilizia,  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per: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costruzione dei servizi igienici in ampliamento  dei  volumi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quelli esistenti;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demolizione e ricostruzione anche con modifica della  sagoma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ma nel rispetto  della  volumetria,  con  esclusione  degli  immobili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soggetti a vincolo ai sensi del decreto legislativo 22 gennaio  2004,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n. 42, e successive modificazioni,  per  i  quali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necessario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rispetto sia del volume che della sagoma;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ripristino  di  edifici,  o  parti  di  essi,  eventualmente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crollati o demoliti, attraverso la loro  ricostruzione,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purche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 sia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possibile accertarne la preesistente consistenza anche  con  modifica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della sagoma; sono esclusi gli immobili soggetti a vincolo  ai  sensi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  decreto  legislativo  22  gennaio  2004,  n.  42,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per i quali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necessario il rispetto sia  del  volume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che della sagoma;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interventi di miglioramento e adeguamento sismico;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 modifica  dei  prospetti  dell'edificio,  effettuata,   tra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l'altro,  con  apertura  di  nuove  porte  esterne  e   finestre,   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sostituzione   dei   prospetti   preesistenti   con   altri    aventi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caratteristiche diverse materiali, finiture e colori;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realizzazione di balconi e logge;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7) recupero dei locali sottotetto, trasformazione di balconi 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veranda;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8) sostituzione  di  serramenti  esterni,  da  intendersi  come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chiusure apribili e assimilabili, quali  porte,  finestre  e  vetrine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anche se non apribili, comprensive degli infissi, con altri aventi 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stesse  caratteristiche  e  non  ammissibili  ad  altre  agevolazioni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fiscali;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9) sostituzione di serramenti interni (porte interne) con altri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aventi caratteristiche migliorative rispetto a quelle  esistenti  (in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termini di sicurezza, isolamento acustico);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10) installazione di nuova pavimentazione o sostituzione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preesistente  con  modifica  della  superficie   e   dei   materiali,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privilegiando materiali sostenibili provenienti da fonti rinnovabili,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tra i quali il legno, anche con riferimento ai pontili galleggianti;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11) installazione o sostituzione di impianti  di  comunicazione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ed allarme in caso di emergenza e di impianti di prevenzione  incendi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ai sensi della vigente normativa;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relativamente a  interventi  di  eliminazione  delle  barriere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architettoniche,  le  spese  per  interventi   che   possono   essere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realizzati sia sulle  parti  comuni  che  sulle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unita'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immobiliari,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quali: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sostituzione di finiture (pavimenti, porte, infissi esterni,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terminali degli impianti), il rifacimento o l'adeguamento di impianti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tecnologici  (servizi  igienici,  impianti   elettrici,   citofonici,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impianti di ascensori, domotica);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interventi di  natura  edilizia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piu'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rilevante,  quali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rifacimento di scale ed ascensori, l'inserimento di rampe interne  ed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esterne agli edifici e di servoscala o piattaforme elevatrici;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realizzazione ex  novo  di  impianti  sanitari  (inclusa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rubinetteria) dedicati alle persone  portatrici  di  handicap,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cosi'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come  la  sostituzione  di  impianti  sanitari  esistenti  con  altri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adeguati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all'ospitalita'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persone portatrici di handicap;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sostituzione di serramenti interni (porte interne, anche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comunicazione) in concomitanza di interventi  volti  all'eliminazione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barriere architettoniche;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installazione di sistemi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domotici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atti  a  controllare  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remoto l'apertura e chiusura di infissi o schermature solari;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6)  sistemi  e  tecnologie  volte  alla   facilitazione 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comunicazione ai fini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dell'accessibilita'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 relativamente  a  interventi  di  incremento  dell'efficienza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energetica, le spese per: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installazione di impianti fotovoltaici per la produzione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energia elettrica;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 installazione  di   schermature   solari   esterne   mobili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finalizzate alla riduzione dei consumi per condizionamento estivo;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coibentazione degli immobili ai fini della  riduzione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dispersione termica;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installazione di pannelli solari termici per  produzione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acqua;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la realizzazione di impianti elettrici, termici e  idraulici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finalizzati  alla  riduzione  del  consumo  energetico  (impianti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riscaldamento ad alta efficienza, sensori termici, illuminazioni led,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attrezzature a classe energetica A, A+ , A++, A+++);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d) relativamente all'acquisto di mobili e componenti d'arredo, 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spese per: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1)  acquisto,  rifacimento  o  sostituzione  di  cucine  o 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attrezzature professionali per la ristorazione, quali,  tra  l'altro,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apparecchiature  varie  di  cottura,  forni,  armadi  frigoriferi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congelatori, macchine per la preparazione dinamica, elementi  per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preparazione statica,  macchine  per  il  lavaggio  delle  stoviglie,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macchine per il lavaggio dei  tessuti,  abbattitori  di  temperatura,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produttori di ghiaccio, con altri aventi caratteristiche migliorative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rispetto a quelle esistenti,  in  termini  di  sicurezza,  efficienza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energetica, prestazioni;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2) acquisto di mobili e di complementi d'arredo da interno e da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esterno, quali, tra gli altri, tavoli, scrivanie, sedute imbottite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non,  altri  manufatti  imbottiti,  mobili   contenitori,   letti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materassi, gazebo, pergole, ombrelloni, tende da sole, zanzariere;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3) acquisto di mobili fissi, quali, tra gli altri, arredi fissi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per bagno, pareti e  cabine  doccia,  cucine  componibili,  boiserie,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pareti interne mobili, apparecchi di illuminazione;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4)  acquisto  di  pavimentazioni   di   sicurezza,   arredi 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strumentazioni per la convegnistica, attrezzature per parchi giochi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attrezzature sportive pertinenziali;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5) arredi e  strumentazioni  per  la  realizzazione  di  centri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benessere ubicati all'interno delle strutture ricettive.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singole voci di spesa di cui  al  comma  1  sono  eleggibili,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ciascuna,  nella  misura  del  100%.  L'importo  totale  delle  spese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eleggibili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in ogni caso, limitato alla somma di 666.667 euro  per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ciascuna  impresa  alberghiera,  la  quale,  di  conseguenza,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potra'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beneficiare di  un  credito  d'imposta  massimo  complessivo  pari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200mila euro.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spese si considerano effettivamente sostenute secondo  quanto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previsto  dall'articolo  109  del  decreto   del   Presidente 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Repubblica 22 dicembre 1986, n. 917, recante  il  Testo  unico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imposte sui redditi.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L'effettivita'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 sostenimento delle spese  deve  risultare  da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apposita  attestazione  rilasciata  dal   presidente   del   collegio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sindacale, ovvero da un revisore legale  iscritto  nel  registro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revisori legali,  o  da  un  professionista  iscritto  nell'albo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dottori commercialisti e degli esperti  contabili,  o  nell'albo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periti commerciali o in quello dei consulenti del lavoro, ovvero  dal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responsabile del centro di assistenza fiscale.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Procedura di accesso, riconoscimento e utilizzo del credito d'imposta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Dal 1° gennaio al 28 febbraio dell'anno successivo a  quello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effettuazione delle  spese,  le  imprese  interessate  presentano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Ministero dei beni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 apposita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domanda  per  il  riconoscimento  del  credito   d'imposta   di   cui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secondo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definite dal  Ministero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stesso entro sessanta giorni  dall'entrata  in  vigore  del  presente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decreto; per  le  spese  sostenute  nell'anno  2014,  la  domanda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presentata entro sessanta giorni  dalla  definizione  delle  predette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 xml:space="preserve">  2. Nella domanda  di  cui  al  comma  1,  sottoscritta  dal  legale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rappresentante dell'impresa,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dovra'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essere specificato: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il costo complessivo degli  interventi  e  l'ammontare  totale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spese eleggibili ai sensi dell'articolo 4;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l'attestazione di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effettivita'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spese sostenute,  secondo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previste nell'articolo 4, comma 4;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c) il credito d'imposta spettante.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Le imprese devono,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contestualmente alla domanda di cui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 comma 1, presentare al Ministero la dichiarazione, sostitutiva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atto  di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notorieta'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 relativa   ad   altri   aiuti   "de   minimis"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eventualmente fruiti durante l'esercizio finanziario in corso  e  nei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due precedenti,  come  previsto  dall'articolo  6,  paragrafo  1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Regolamento (UE)  n.  1407/2013  del  18  dicembre  2013,  citato  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premessa,  allegando,  inoltre,  a  pena  di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inammissibilita'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documentazione amministrativa e tecnica indicata nell'elenco  A,  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costituisce parte integrante del presente decreto.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Il credito d'imposta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riconosciuto previa verifica,  da  parte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 Ministero dei beni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  turismo,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dell'ammissibilita'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in ordine al rispetto dei requisiti soggettivi ed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oggettivi e formali,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nei limiti  delle  risorse  disponibili.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Entro sessanta giorni dal termine di presentazione delle  domande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cui al  comma  1,  il  predetto  Ministero  comunica  all'impresa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riconoscimento ovvero il diniego dell'agevolazione e, nel primo caso,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l'importo del credito effettivamente spettante.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5. Il credito d'imposta di cui al presente decreto: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a) non concorre alla formazione del reddito ai fini delle imposte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sui redditi, e del valore  della  produzione,  ai  fini  dell'imposta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regionale sulle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produttive;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b) non rileva ai fini del rapporto di cui agli articoli 61 e 109,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 decreto del Presidente della Repubblica 22 dicembre 1986, n. 917,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recante il Testo unico delle imposte sui redditi.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6. Il credito d'imposta va indicato nella dichiarazione dei redditi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relativa al  periodo  d'imposta  per  il  quale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concesso  ed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utilizzabile esclusivamente in compensazione, ai sensi  dell'articolo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17 del decreto legislativo  9  luglio  1997,  n.  241,  e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modificazioni,  con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stabilite   con   provvedimento   del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Direttore dell'Agenzia delle Entrate. A tal fine, il modello F24 deve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essere presentato esclusivamente tramite i servizi telematici offerti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dalla  medesima  Agenzia,  pena   il   rifiuto   dell'operazione 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versamento.  L'ammontare  del   credito   d'imposta   utilizzato   in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compensazione non deve eccedere l'importo concesso dal Ministero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  turismo,  pena  lo  scarto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dell'operazione di versamento.  Ai  fini  del  controllo  di  cui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periodo precedente, il Ministero dei beni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  del  turismo,  preventivamente  alla  comunicazione  alle  imprese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beneficiarie, trasmette  all'Agenzia  delle  Entrate,  con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telematiche definite  d'intesa,  l'elenco  delle  imprese  ammesse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fruire dell'agevolazione e l'importo del credito concesso,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le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eventuali variazioni e revoche.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Limiti complessivi di spesa e relativo rispetto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 I  crediti  di  imposta  di  cui  al  presente   decreto   sono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riconosciuti, per gli anni 2014, 2015 e 2016,  nel  limite  di  spesa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annuo complessivo di 20 milioni di euro  per  l'anno  2015  e  di  50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milioni di euro per gli anni dal 2016 al 2019, e fino ad  esaurimento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delle risorse disponibili in ciascuno  degli  esercizi  medesimi.  Ai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sensi dell'articolo 10, comma 7, del decreto-legge n.  83  del  2014,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convertito, con modificazioni,  dalla  legge  n.  106  del  2014,  il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credito d'imposta concesso per  le  spese  relative  all'acquisto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mobili e componenti d'arredo non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comunque oltrepassare il  dieci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per cento  del  limite  massimo  complessivo  delle  risorse  annuali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disponibili.  Per   consentire   la   regolazione   contabile 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compensazioni esercitate dalle imprese ai sensi del presente decreto,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le risorse stanziate sono trasferite sulla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contabilita'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speciale  n.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1778 "Agenzia delle Entrate - fondi di bilancio",  aperta  presso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Banca d'Italia.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Le  risorse  sono  assegnate  secondo  l'ordine  cronologico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presentazione delle domande.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Entro sessanta giorni dal termine finale di presentazione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domande, di cui all'articolo 5, comma 1,  il  Ministero  dei  beni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  pubblica  nel  proprio  sito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internet l'elenco delle domande ammesse; entro sessanta giorni  dalla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data di tale pubblicazione, il  Ministero  comunica,  con  le  stesse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l'ammontare delle risorse utilizzate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nonche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' di quelle che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saranno prevedibilmente disponibili per l'anno successivo.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Cause di revoca del credito d'imposta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Il  credito  d'imposta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revocato:  a)  nel  caso  che  venga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accertata l'insussistenza di uno dei requisiti soggettivi e oggettivi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di cui al  presente  decreto;  b)  nel  caso  che  la  documentazione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presentata, di cui all'articolo 5, comma  3,  contenga  elementi  non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veritieri o sia incompleta rispetto a quella richiesta; c)  nel  caso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che non venga rispettata, per la fattispecie dell'acquisto di  mobili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 arredi, la condizione di cui  all'articolo  10,  comma  7,  secondo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periodo,  del  decreto-legge  n.  83  del   2014,   convertito, 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 dalla  legge  n.   106   del   2014,   e   successive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modificazioni. Il credito d'imposta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,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altresi'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revocato in caso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accertamento della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falsita'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delle  dichiarazioni  rese.  Sono  fatte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salve  le  eventuali  conseguenze  di   legge   civile,   penale   ed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amministrativa e, in ogni caso, si provvede al recupero del beneficio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indebitamente fruito, ai sensi dell'articolo 8.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Controlli ed eventuali procedure di recupero  del  credito  d'imposta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illegittimamente fruito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1. Qualora, a seguito dei controlli effettuati  dal  Ministero  dei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beni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e del turismo, si accerti l'indebita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fruizione, anche parziale, del credito d'imposta di cui  al  presente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decreto, per il mancato rispetto delle condizioni richieste ovvero  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causa della non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eleggibilita'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delle spese sulla base delle  quali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stato determinato il beneficio, il Ministero, ai sensi  dell'articolo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1, comma 6, del decreto-legge 25 marzo 2010, n. 40,  convertito,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modificazioni, dalla  legge  22  maggio  2010,  n.  73,  provvede  al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recupero del relativo importo, maggiorato  di  interessi  e  sanzioni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secondo legge.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2. L'Agenzia delle entrate comunica  telematicamente  al  Ministero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dei beni e  delle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culturali  e  del  turismo  l'eventuale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indebita fruizione, totale o parziale, del credito d'imposta  di  cui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all'articolo 1, accertata  nell'ambito  dell'ordinaria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controllo. Qualora siano necessarie valutazioni di carattere  tecnico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in ordine alla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ammissibilita'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specifiche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,  ovvero  alla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pertinenza  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congruita'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dei  costi,  i  controlli  possono  essere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lastRenderedPageBreak/>
        <w:t>effettuati con la collaborazione  del  Ministero  dei  beni  e  delle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 e  del  turismo,  che,  previa  richiesta  della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predetta  Agenzia,  esprime  il  proprio  parere  ovvero  dispone  la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partecipazione  di  proprio  personale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all'attivita'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di  controllo.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L'attivita'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di collaborazione di cui al precedente periodo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svolta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nell'ambito  delle   risorse   umane,   strumentali   e   finanziarie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3. Ai fini dei controlli di cui  al  presente  articolo,  l'Agenzia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delle Entrate trasmette al  Ministero  dei  beni  e  delle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culturali e del turismo, entro il mese di marzo di ciascun anno,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modalita'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telematiche definite d'intesa, l'elenco delle  imprese  che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hanno utilizzato in  compensazione  il  credito  d'imposta  nell'anno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solare precedente, con i relativi importi.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4. Per quanto non espressamente disciplinato dal presente  decreto,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si  applicano   le   disposizioni   in   materia   di   liquidazione,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accertamento, riscossione e contenzioso previste per le  imposte  sui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redditi.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Il  presente  decreto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sara'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trasmesso  ai  competenti  organi  di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controllo e pubblicato  nella  Gazzetta  Ufficiale  della  Repubblica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italiana.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Roma, 7 maggio 2015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Il Ministro dei beni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 delle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culturali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e del turismo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Franceschini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Padoan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Guidi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Il Ministro delle infrastrutture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e dei trasporti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Delrio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Registrato alla Corte dei conti il 4 giugno 2015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Ufficio controllo atti MIUR, MIBAC,  Min.  salute  e  Min.  lavoro  e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politiche sociali, reg.ne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prev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. n. 2340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                               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Allegato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                 Elenco A (art. 5, comma 3)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Documentazione amministrativa e tecnica da  allegare  all'istanza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di credito d'imposta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 dichiarazione   dell'imprenditore   che   elenchi   i   lavori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effettuati;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attestazione dell'effettivo sostenimento delle relative spese;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-  dichiarazione   relativa   ad   altri   aiuti   "de   minimis"</w:t>
      </w:r>
    </w:p>
    <w:p w:rsid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eventualmente fruiti. 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 La  documentazione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puo'</w:t>
      </w:r>
      <w:proofErr w:type="spellEnd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   essere   presentata   mediante   posta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elettronica certificata, ovvero altro canale telematico indicato  con</w:t>
      </w:r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pubblica comunicazione dal  Ministero  dei  beni  e  delle  </w:t>
      </w:r>
      <w:proofErr w:type="spellStart"/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>attivita'</w:t>
      </w:r>
      <w:proofErr w:type="spellEnd"/>
    </w:p>
    <w:p w:rsidR="00A259B6" w:rsidRPr="00A259B6" w:rsidRDefault="00A259B6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  <w:r w:rsidRPr="00A259B6">
        <w:rPr>
          <w:rFonts w:ascii="Courier New" w:eastAsia="Times New Roman" w:hAnsi="Courier New" w:cs="Courier New"/>
          <w:sz w:val="20"/>
          <w:szCs w:val="20"/>
          <w:lang w:eastAsia="it-IT"/>
        </w:rPr>
        <w:t xml:space="preserve">culturali e del turismo.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259B6" w:rsidRPr="00A259B6" w:rsidTr="00A259B6">
        <w:trPr>
          <w:tblCellSpacing w:w="15" w:type="dxa"/>
        </w:trPr>
        <w:tc>
          <w:tcPr>
            <w:tcW w:w="0" w:type="auto"/>
            <w:vAlign w:val="center"/>
            <w:hideMark/>
          </w:tcPr>
          <w:p w:rsidR="00A259B6" w:rsidRPr="00A259B6" w:rsidRDefault="00A259B6" w:rsidP="00A2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  <w:hideMark/>
          </w:tcPr>
          <w:p w:rsidR="00A259B6" w:rsidRPr="00A259B6" w:rsidRDefault="00A259B6" w:rsidP="00A259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26A8D" w:rsidRDefault="00A26A8D"/>
    <w:sectPr w:rsidR="00A26A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B6"/>
    <w:rsid w:val="00A259B6"/>
    <w:rsid w:val="00A2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5177</Words>
  <Characters>29509</Characters>
  <Application>Microsoft Office Word</Application>
  <DocSecurity>0</DocSecurity>
  <Lines>245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FEDELE</dc:creator>
  <cp:lastModifiedBy>FEDELE</cp:lastModifiedBy>
  <cp:revision>1</cp:revision>
  <dcterms:created xsi:type="dcterms:W3CDTF">2015-06-18T07:38:00Z</dcterms:created>
  <dcterms:modified xsi:type="dcterms:W3CDTF">2015-06-18T07:41:00Z</dcterms:modified>
</cp:coreProperties>
</file>